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523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FF6B1F" w14:paraId="66FF382E" w14:textId="77777777" w:rsidTr="00FF6B1F">
        <w:trPr>
          <w:trHeight w:val="713"/>
        </w:trPr>
        <w:tc>
          <w:tcPr>
            <w:tcW w:w="4158" w:type="dxa"/>
            <w:shd w:val="clear" w:color="auto" w:fill="auto"/>
          </w:tcPr>
          <w:p w14:paraId="66FF382C" w14:textId="761F2120" w:rsidR="00FF6B1F" w:rsidRDefault="00FF6B1F" w:rsidP="00FF6B1F">
            <w:r w:rsidRPr="00165439">
              <w:rPr>
                <w:b/>
              </w:rPr>
              <w:t xml:space="preserve">Study </w:t>
            </w:r>
            <w:r w:rsidR="00B735B4">
              <w:rPr>
                <w:b/>
              </w:rPr>
              <w:t>Stage</w:t>
            </w:r>
            <w:r w:rsidRPr="00165439">
              <w:rPr>
                <w:b/>
              </w:rPr>
              <w:t xml:space="preserve">: </w:t>
            </w:r>
            <w:r w:rsidR="0056156B">
              <w:t>S</w:t>
            </w:r>
            <w:r w:rsidR="0056156B">
              <w:t>tart</w:t>
            </w:r>
            <w:r>
              <w:t xml:space="preserve">-up, Conduct, Termination </w:t>
            </w:r>
          </w:p>
          <w:p w14:paraId="66FF382D" w14:textId="77777777" w:rsidR="00FF6B1F" w:rsidRPr="00B47935" w:rsidRDefault="00FF6B1F" w:rsidP="00FF6B1F"/>
        </w:tc>
      </w:tr>
    </w:tbl>
    <w:p w14:paraId="66FF382F" w14:textId="77777777" w:rsidR="003858E4" w:rsidRDefault="00A1343F">
      <w:r w:rsidRPr="002F32EB">
        <w:rPr>
          <w:noProof/>
        </w:rPr>
        <w:drawing>
          <wp:inline distT="0" distB="0" distL="0" distR="0" wp14:anchorId="66FF3898" wp14:editId="66FF3899">
            <wp:extent cx="1127125" cy="109601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3830" w14:textId="77777777" w:rsidR="002357C0" w:rsidRDefault="002357C0" w:rsidP="002357C0">
      <w:r>
        <w:t xml:space="preserve">       </w:t>
      </w:r>
    </w:p>
    <w:p w14:paraId="66FF3831" w14:textId="77777777" w:rsidR="000F0373" w:rsidRPr="00312463" w:rsidRDefault="002357C0" w:rsidP="002357C0">
      <w:pPr>
        <w:tabs>
          <w:tab w:val="left" w:pos="180"/>
        </w:tabs>
        <w:rPr>
          <w:position w:val="6"/>
        </w:rPr>
      </w:pPr>
      <w:r w:rsidRPr="00312463">
        <w:rPr>
          <w:b/>
          <w:position w:val="6"/>
        </w:rPr>
        <w:t>Purpose:</w:t>
      </w:r>
      <w:r w:rsidRPr="00312463">
        <w:rPr>
          <w:position w:val="6"/>
        </w:rPr>
        <w:t xml:space="preserve">   </w:t>
      </w:r>
      <w:r w:rsidR="00252974" w:rsidRPr="00312463">
        <w:rPr>
          <w:position w:val="6"/>
        </w:rPr>
        <w:t>This template</w:t>
      </w:r>
      <w:r w:rsidR="000F0373" w:rsidRPr="00312463">
        <w:rPr>
          <w:position w:val="6"/>
        </w:rPr>
        <w:t xml:space="preserve"> </w:t>
      </w:r>
      <w:r w:rsidR="00252974" w:rsidRPr="00312463">
        <w:rPr>
          <w:position w:val="6"/>
        </w:rPr>
        <w:t xml:space="preserve">lists </w:t>
      </w:r>
      <w:proofErr w:type="gramStart"/>
      <w:r w:rsidR="00252974" w:rsidRPr="00312463">
        <w:rPr>
          <w:position w:val="6"/>
        </w:rPr>
        <w:t>all of</w:t>
      </w:r>
      <w:proofErr w:type="gramEnd"/>
      <w:r w:rsidR="00252974" w:rsidRPr="00312463">
        <w:rPr>
          <w:position w:val="6"/>
        </w:rPr>
        <w:t xml:space="preserve"> the </w:t>
      </w:r>
      <w:r w:rsidR="000F0373" w:rsidRPr="00312463">
        <w:rPr>
          <w:position w:val="6"/>
        </w:rPr>
        <w:t>protocol deviations</w:t>
      </w:r>
      <w:r w:rsidR="00252974" w:rsidRPr="00312463">
        <w:rPr>
          <w:position w:val="6"/>
        </w:rPr>
        <w:t xml:space="preserve"> from a particular study. </w:t>
      </w:r>
      <w:r w:rsidR="000F0373" w:rsidRPr="00312463">
        <w:rPr>
          <w:position w:val="6"/>
        </w:rPr>
        <w:t xml:space="preserve"> </w:t>
      </w:r>
      <w:r w:rsidR="00252974" w:rsidRPr="00312463">
        <w:rPr>
          <w:position w:val="6"/>
        </w:rPr>
        <w:t>The template</w:t>
      </w:r>
      <w:r w:rsidR="000F0373" w:rsidRPr="00312463">
        <w:rPr>
          <w:position w:val="6"/>
        </w:rPr>
        <w:t xml:space="preserve"> may</w:t>
      </w:r>
      <w:r w:rsidR="00252974" w:rsidRPr="00312463">
        <w:rPr>
          <w:position w:val="6"/>
        </w:rPr>
        <w:t xml:space="preserve"> also</w:t>
      </w:r>
      <w:r w:rsidR="000F0373" w:rsidRPr="00312463">
        <w:rPr>
          <w:position w:val="6"/>
        </w:rPr>
        <w:t xml:space="preserve"> be used to submit </w:t>
      </w:r>
      <w:r w:rsidR="008773F6" w:rsidRPr="00312463">
        <w:rPr>
          <w:position w:val="6"/>
        </w:rPr>
        <w:t>accumulated deviations</w:t>
      </w:r>
      <w:r w:rsidR="000F0373" w:rsidRPr="00312463">
        <w:rPr>
          <w:position w:val="6"/>
        </w:rPr>
        <w:t xml:space="preserve"> to the IRB at the time of </w:t>
      </w:r>
      <w:r w:rsidR="00252974" w:rsidRPr="00312463">
        <w:rPr>
          <w:position w:val="6"/>
        </w:rPr>
        <w:t xml:space="preserve">a </w:t>
      </w:r>
      <w:r w:rsidR="000F0373" w:rsidRPr="00312463">
        <w:rPr>
          <w:position w:val="6"/>
        </w:rPr>
        <w:t>continuing review</w:t>
      </w:r>
      <w:r w:rsidR="00252974" w:rsidRPr="00312463">
        <w:rPr>
          <w:position w:val="6"/>
        </w:rPr>
        <w:t xml:space="preserve"> for a study</w:t>
      </w:r>
      <w:r w:rsidR="000F0373" w:rsidRPr="00312463">
        <w:rPr>
          <w:position w:val="6"/>
        </w:rPr>
        <w:t>.</w:t>
      </w:r>
    </w:p>
    <w:p w14:paraId="66FF3832" w14:textId="77777777" w:rsidR="006E1468" w:rsidRPr="00312463" w:rsidRDefault="006E1468" w:rsidP="002357C0">
      <w:pPr>
        <w:tabs>
          <w:tab w:val="left" w:pos="180"/>
          <w:tab w:val="left" w:pos="5400"/>
        </w:tabs>
        <w:rPr>
          <w:b/>
          <w:position w:val="6"/>
        </w:rPr>
      </w:pPr>
    </w:p>
    <w:p w14:paraId="66FF3833" w14:textId="62DCBC70" w:rsidR="002357C0" w:rsidRPr="00312463" w:rsidRDefault="00D34028" w:rsidP="002357C0">
      <w:pPr>
        <w:rPr>
          <w:position w:val="6"/>
        </w:rPr>
      </w:pPr>
      <w:r w:rsidRPr="00312463">
        <w:rPr>
          <w:b/>
          <w:position w:val="6"/>
        </w:rPr>
        <w:t xml:space="preserve">Useful </w:t>
      </w:r>
      <w:r w:rsidR="009B4EF1">
        <w:rPr>
          <w:b/>
          <w:position w:val="6"/>
        </w:rPr>
        <w:t>to</w:t>
      </w:r>
      <w:r w:rsidR="002357C0" w:rsidRPr="00312463">
        <w:rPr>
          <w:b/>
          <w:position w:val="6"/>
        </w:rPr>
        <w:t>:</w:t>
      </w:r>
      <w:r w:rsidR="00B72D15" w:rsidRPr="00312463">
        <w:rPr>
          <w:position w:val="6"/>
        </w:rPr>
        <w:t xml:space="preserve"> Principal</w:t>
      </w:r>
      <w:r w:rsidR="002357C0" w:rsidRPr="00312463">
        <w:rPr>
          <w:position w:val="6"/>
        </w:rPr>
        <w:t xml:space="preserve"> I</w:t>
      </w:r>
      <w:r w:rsidR="0097680A" w:rsidRPr="00312463">
        <w:rPr>
          <w:position w:val="6"/>
        </w:rPr>
        <w:t>nvestigators, Co-Investigators, Project Managers</w:t>
      </w:r>
      <w:r w:rsidR="008A0AA9">
        <w:rPr>
          <w:position w:val="6"/>
        </w:rPr>
        <w:t>,</w:t>
      </w:r>
      <w:r w:rsidR="0097680A" w:rsidRPr="00312463">
        <w:rPr>
          <w:position w:val="6"/>
        </w:rPr>
        <w:t xml:space="preserve"> Researc</w:t>
      </w:r>
      <w:r w:rsidR="00D158C7">
        <w:rPr>
          <w:position w:val="6"/>
        </w:rPr>
        <w:t>h Coordinators and study team members</w:t>
      </w:r>
      <w:r w:rsidR="001C25DB">
        <w:rPr>
          <w:position w:val="6"/>
        </w:rPr>
        <w:t>.</w:t>
      </w:r>
      <w:r w:rsidR="00D158C7">
        <w:rPr>
          <w:position w:val="6"/>
        </w:rPr>
        <w:t xml:space="preserve"> </w:t>
      </w:r>
    </w:p>
    <w:p w14:paraId="66FF3834" w14:textId="77777777" w:rsidR="00236D0B" w:rsidRPr="00312463" w:rsidRDefault="00236D0B" w:rsidP="002357C0">
      <w:pPr>
        <w:rPr>
          <w:b/>
          <w:position w:val="6"/>
        </w:rPr>
      </w:pPr>
    </w:p>
    <w:p w14:paraId="66FF3835" w14:textId="0CCF8D45" w:rsidR="00967627" w:rsidRDefault="002357C0" w:rsidP="002C2F5F">
      <w:pPr>
        <w:tabs>
          <w:tab w:val="left" w:pos="5438"/>
          <w:tab w:val="center" w:pos="7056"/>
        </w:tabs>
        <w:rPr>
          <w:position w:val="6"/>
        </w:rPr>
      </w:pPr>
      <w:r w:rsidRPr="00312463">
        <w:rPr>
          <w:b/>
          <w:position w:val="6"/>
        </w:rPr>
        <w:t>Instructions:</w:t>
      </w:r>
      <w:r w:rsidRPr="00312463">
        <w:rPr>
          <w:position w:val="6"/>
        </w:rPr>
        <w:t xml:space="preserve"> </w:t>
      </w:r>
      <w:r w:rsidR="002C2F5F">
        <w:rPr>
          <w:position w:val="6"/>
        </w:rPr>
        <w:tab/>
      </w:r>
      <w:r w:rsidR="002C2F5F">
        <w:rPr>
          <w:position w:val="6"/>
        </w:rPr>
        <w:tab/>
      </w:r>
    </w:p>
    <w:p w14:paraId="66FF3836" w14:textId="77777777" w:rsidR="00967627" w:rsidRDefault="00252974" w:rsidP="00967627">
      <w:pPr>
        <w:numPr>
          <w:ilvl w:val="0"/>
          <w:numId w:val="14"/>
        </w:numPr>
        <w:rPr>
          <w:position w:val="6"/>
        </w:rPr>
      </w:pPr>
      <w:r w:rsidRPr="00312463">
        <w:rPr>
          <w:position w:val="6"/>
        </w:rPr>
        <w:t>Complete e</w:t>
      </w:r>
      <w:r w:rsidR="006331B4" w:rsidRPr="00312463">
        <w:rPr>
          <w:position w:val="6"/>
        </w:rPr>
        <w:t>a</w:t>
      </w:r>
      <w:r w:rsidR="00D158C7">
        <w:rPr>
          <w:position w:val="6"/>
        </w:rPr>
        <w:t>ch column of the log as thoroughly</w:t>
      </w:r>
      <w:r w:rsidR="006331B4" w:rsidRPr="00312463">
        <w:rPr>
          <w:position w:val="6"/>
        </w:rPr>
        <w:t xml:space="preserve"> as possible</w:t>
      </w:r>
      <w:r w:rsidR="00B735B4">
        <w:rPr>
          <w:position w:val="6"/>
        </w:rPr>
        <w:t>,</w:t>
      </w:r>
      <w:r w:rsidR="00D34028" w:rsidRPr="00312463">
        <w:rPr>
          <w:position w:val="6"/>
        </w:rPr>
        <w:t xml:space="preserve"> documenting all study protocol deviations</w:t>
      </w:r>
      <w:r w:rsidRPr="00312463">
        <w:rPr>
          <w:position w:val="6"/>
        </w:rPr>
        <w:t xml:space="preserve"> on the study</w:t>
      </w:r>
      <w:r w:rsidR="00B735B4">
        <w:rPr>
          <w:position w:val="6"/>
        </w:rPr>
        <w:t>.</w:t>
      </w:r>
    </w:p>
    <w:p w14:paraId="66FF3837" w14:textId="77777777" w:rsidR="00D95BC3" w:rsidRPr="00312463" w:rsidRDefault="007863DB" w:rsidP="00967627">
      <w:pPr>
        <w:numPr>
          <w:ilvl w:val="0"/>
          <w:numId w:val="14"/>
        </w:numPr>
        <w:rPr>
          <w:position w:val="6"/>
        </w:rPr>
      </w:pPr>
      <w:r w:rsidRPr="00312463">
        <w:rPr>
          <w:position w:val="6"/>
        </w:rPr>
        <w:t>See the IRBM</w:t>
      </w:r>
      <w:r w:rsidR="001C0D39">
        <w:rPr>
          <w:position w:val="6"/>
        </w:rPr>
        <w:t>ED</w:t>
      </w:r>
      <w:r w:rsidRPr="00312463">
        <w:rPr>
          <w:position w:val="6"/>
        </w:rPr>
        <w:t xml:space="preserve"> website for a definition of protocol deviations and when to report (see in Reference section</w:t>
      </w:r>
      <w:r w:rsidR="00967627">
        <w:rPr>
          <w:position w:val="6"/>
        </w:rPr>
        <w:t xml:space="preserve"> below</w:t>
      </w:r>
      <w:r w:rsidRPr="00312463">
        <w:rPr>
          <w:position w:val="6"/>
        </w:rPr>
        <w:t xml:space="preserve">). </w:t>
      </w:r>
    </w:p>
    <w:p w14:paraId="66FF3838" w14:textId="77777777" w:rsidR="00D34028" w:rsidRPr="00312463" w:rsidRDefault="00D34028" w:rsidP="002357C0">
      <w:pPr>
        <w:tabs>
          <w:tab w:val="left" w:pos="180"/>
        </w:tabs>
        <w:rPr>
          <w:b/>
          <w:position w:val="6"/>
        </w:rPr>
      </w:pPr>
    </w:p>
    <w:p w14:paraId="66FF3839" w14:textId="77777777" w:rsidR="00967627" w:rsidRDefault="002357C0" w:rsidP="00E6779F">
      <w:pPr>
        <w:tabs>
          <w:tab w:val="left" w:pos="180"/>
        </w:tabs>
        <w:rPr>
          <w:position w:val="6"/>
        </w:rPr>
      </w:pPr>
      <w:r w:rsidRPr="00312463">
        <w:rPr>
          <w:b/>
          <w:position w:val="6"/>
        </w:rPr>
        <w:t>Best Practice Recommendation:</w:t>
      </w:r>
      <w:r w:rsidRPr="00312463">
        <w:rPr>
          <w:position w:val="6"/>
        </w:rPr>
        <w:t xml:space="preserve">  </w:t>
      </w:r>
    </w:p>
    <w:p w14:paraId="66FF383A" w14:textId="77777777" w:rsidR="00967627" w:rsidRDefault="002357C0" w:rsidP="00967627">
      <w:pPr>
        <w:numPr>
          <w:ilvl w:val="0"/>
          <w:numId w:val="15"/>
        </w:numPr>
        <w:tabs>
          <w:tab w:val="left" w:pos="180"/>
        </w:tabs>
        <w:rPr>
          <w:position w:val="6"/>
        </w:rPr>
      </w:pPr>
      <w:r w:rsidRPr="00312463">
        <w:rPr>
          <w:position w:val="6"/>
        </w:rPr>
        <w:t xml:space="preserve">If a sponsor </w:t>
      </w:r>
      <w:r w:rsidR="006E1468" w:rsidRPr="00312463">
        <w:rPr>
          <w:position w:val="6"/>
        </w:rPr>
        <w:t xml:space="preserve">(funding entity of the study; NIH, Industry, coordinating site etc.) </w:t>
      </w:r>
      <w:r w:rsidRPr="00312463">
        <w:rPr>
          <w:position w:val="6"/>
        </w:rPr>
        <w:t xml:space="preserve">provides </w:t>
      </w:r>
      <w:r w:rsidR="00236D0B" w:rsidRPr="00312463">
        <w:rPr>
          <w:position w:val="6"/>
        </w:rPr>
        <w:t xml:space="preserve">a </w:t>
      </w:r>
      <w:r w:rsidR="00252974" w:rsidRPr="00312463">
        <w:rPr>
          <w:position w:val="6"/>
        </w:rPr>
        <w:t>Protocol Deviation L</w:t>
      </w:r>
      <w:r w:rsidR="006331B4" w:rsidRPr="00312463">
        <w:rPr>
          <w:position w:val="6"/>
        </w:rPr>
        <w:t>og</w:t>
      </w:r>
      <w:r w:rsidRPr="00312463">
        <w:rPr>
          <w:position w:val="6"/>
        </w:rPr>
        <w:t xml:space="preserve">, </w:t>
      </w:r>
      <w:r w:rsidR="00236D0B" w:rsidRPr="00312463">
        <w:rPr>
          <w:position w:val="6"/>
        </w:rPr>
        <w:t>complete</w:t>
      </w:r>
      <w:r w:rsidRPr="00312463">
        <w:rPr>
          <w:position w:val="6"/>
        </w:rPr>
        <w:t xml:space="preserve"> as instructed.  Otherwise, the </w:t>
      </w:r>
      <w:r w:rsidR="006331B4" w:rsidRPr="00312463">
        <w:rPr>
          <w:position w:val="6"/>
        </w:rPr>
        <w:t>log</w:t>
      </w:r>
      <w:r w:rsidR="00236D0B" w:rsidRPr="00312463">
        <w:rPr>
          <w:position w:val="6"/>
        </w:rPr>
        <w:t xml:space="preserve"> </w:t>
      </w:r>
      <w:r w:rsidRPr="00312463">
        <w:rPr>
          <w:position w:val="6"/>
        </w:rPr>
        <w:t xml:space="preserve">should be </w:t>
      </w:r>
      <w:r w:rsidR="00236D0B" w:rsidRPr="00312463">
        <w:rPr>
          <w:position w:val="6"/>
        </w:rPr>
        <w:t>completed</w:t>
      </w:r>
      <w:r w:rsidR="00D158C7">
        <w:rPr>
          <w:position w:val="6"/>
        </w:rPr>
        <w:t xml:space="preserve"> throughout</w:t>
      </w:r>
      <w:r w:rsidR="00252974" w:rsidRPr="00312463">
        <w:rPr>
          <w:position w:val="6"/>
        </w:rPr>
        <w:t xml:space="preserve"> the study</w:t>
      </w:r>
      <w:r w:rsidR="00D158C7">
        <w:rPr>
          <w:position w:val="6"/>
        </w:rPr>
        <w:t>,</w:t>
      </w:r>
      <w:r w:rsidR="00252974" w:rsidRPr="00312463">
        <w:rPr>
          <w:position w:val="6"/>
        </w:rPr>
        <w:t xml:space="preserve"> </w:t>
      </w:r>
      <w:r w:rsidR="006331B4" w:rsidRPr="00312463">
        <w:rPr>
          <w:position w:val="6"/>
        </w:rPr>
        <w:t xml:space="preserve">as protocol deviations occur. </w:t>
      </w:r>
    </w:p>
    <w:p w14:paraId="66FF383B" w14:textId="77777777" w:rsidR="00967627" w:rsidRDefault="00236D0B" w:rsidP="00967627">
      <w:pPr>
        <w:numPr>
          <w:ilvl w:val="0"/>
          <w:numId w:val="15"/>
        </w:numPr>
        <w:tabs>
          <w:tab w:val="left" w:pos="180"/>
        </w:tabs>
        <w:rPr>
          <w:position w:val="6"/>
        </w:rPr>
      </w:pPr>
      <w:r w:rsidRPr="00312463">
        <w:rPr>
          <w:position w:val="6"/>
        </w:rPr>
        <w:t>File in</w:t>
      </w:r>
      <w:r w:rsidR="006331B4" w:rsidRPr="00312463">
        <w:rPr>
          <w:position w:val="6"/>
        </w:rPr>
        <w:t xml:space="preserve"> an</w:t>
      </w:r>
      <w:r w:rsidRPr="00312463">
        <w:rPr>
          <w:position w:val="6"/>
        </w:rPr>
        <w:t xml:space="preserve"> appropriate </w:t>
      </w:r>
      <w:r w:rsidR="00312463" w:rsidRPr="00312463">
        <w:rPr>
          <w:position w:val="6"/>
        </w:rPr>
        <w:t>location to</w:t>
      </w:r>
      <w:r w:rsidR="006331B4" w:rsidRPr="00312463">
        <w:rPr>
          <w:position w:val="6"/>
        </w:rPr>
        <w:t xml:space="preserve"> be easily accessible for </w:t>
      </w:r>
      <w:r w:rsidR="00D95BC3" w:rsidRPr="00312463">
        <w:rPr>
          <w:position w:val="6"/>
        </w:rPr>
        <w:t xml:space="preserve">monitoring visits, internal auditing and </w:t>
      </w:r>
      <w:r w:rsidR="006E1468" w:rsidRPr="00312463">
        <w:rPr>
          <w:position w:val="6"/>
        </w:rPr>
        <w:t xml:space="preserve">in </w:t>
      </w:r>
      <w:r w:rsidR="00252974" w:rsidRPr="00312463">
        <w:rPr>
          <w:position w:val="6"/>
        </w:rPr>
        <w:t>or</w:t>
      </w:r>
      <w:r w:rsidR="006331B4" w:rsidRPr="00312463">
        <w:rPr>
          <w:position w:val="6"/>
        </w:rPr>
        <w:t xml:space="preserve">der to have </w:t>
      </w:r>
      <w:r w:rsidR="00D95BC3" w:rsidRPr="00312463">
        <w:rPr>
          <w:position w:val="6"/>
        </w:rPr>
        <w:t>complete study records</w:t>
      </w:r>
      <w:r w:rsidR="006331B4" w:rsidRPr="00312463">
        <w:rPr>
          <w:position w:val="6"/>
        </w:rPr>
        <w:t>.</w:t>
      </w:r>
      <w:r w:rsidR="00D95BC3" w:rsidRPr="00312463">
        <w:rPr>
          <w:position w:val="6"/>
        </w:rPr>
        <w:t xml:space="preserve"> </w:t>
      </w:r>
      <w:r w:rsidR="006E1468" w:rsidRPr="00312463">
        <w:rPr>
          <w:position w:val="6"/>
        </w:rPr>
        <w:t xml:space="preserve">It is recommended to update this log using an excel spreadsheet. </w:t>
      </w:r>
      <w:r w:rsidR="00E6779F" w:rsidRPr="00312463">
        <w:rPr>
          <w:position w:val="6"/>
        </w:rPr>
        <w:t xml:space="preserve"> </w:t>
      </w:r>
    </w:p>
    <w:p w14:paraId="66FF383C" w14:textId="1B74AF3D" w:rsidR="00E6779F" w:rsidRPr="00312463" w:rsidRDefault="00E6779F" w:rsidP="00967627">
      <w:pPr>
        <w:numPr>
          <w:ilvl w:val="0"/>
          <w:numId w:val="15"/>
        </w:numPr>
        <w:tabs>
          <w:tab w:val="left" w:pos="180"/>
        </w:tabs>
        <w:rPr>
          <w:position w:val="6"/>
        </w:rPr>
      </w:pPr>
      <w:r w:rsidRPr="00312463">
        <w:rPr>
          <w:position w:val="6"/>
        </w:rPr>
        <w:t xml:space="preserve">It is recommended to have a section </w:t>
      </w:r>
      <w:r w:rsidR="0032343D">
        <w:rPr>
          <w:position w:val="6"/>
        </w:rPr>
        <w:t>in</w:t>
      </w:r>
      <w:r w:rsidR="0032343D" w:rsidRPr="00312463">
        <w:rPr>
          <w:position w:val="6"/>
        </w:rPr>
        <w:t xml:space="preserve"> </w:t>
      </w:r>
      <w:r w:rsidR="0032343D">
        <w:rPr>
          <w:position w:val="6"/>
        </w:rPr>
        <w:t>the regulatory</w:t>
      </w:r>
      <w:r w:rsidR="0032343D" w:rsidRPr="00312463">
        <w:rPr>
          <w:position w:val="6"/>
        </w:rPr>
        <w:t xml:space="preserve"> </w:t>
      </w:r>
      <w:r w:rsidRPr="00312463">
        <w:rPr>
          <w:position w:val="6"/>
        </w:rPr>
        <w:t>binder</w:t>
      </w:r>
      <w:r w:rsidR="0032343D">
        <w:rPr>
          <w:position w:val="6"/>
        </w:rPr>
        <w:t xml:space="preserve"> to place</w:t>
      </w:r>
      <w:r w:rsidRPr="00312463">
        <w:rPr>
          <w:position w:val="6"/>
        </w:rPr>
        <w:t xml:space="preserve"> sponsor correspondence and CAPA</w:t>
      </w:r>
      <w:r w:rsidR="00D158C7">
        <w:rPr>
          <w:position w:val="6"/>
        </w:rPr>
        <w:t xml:space="preserve"> (corrective action and preventative action) </w:t>
      </w:r>
      <w:r w:rsidRPr="00312463">
        <w:rPr>
          <w:position w:val="6"/>
        </w:rPr>
        <w:t>plans in response to deviations</w:t>
      </w:r>
      <w:r w:rsidR="0032343D">
        <w:rPr>
          <w:position w:val="6"/>
        </w:rPr>
        <w:t>.</w:t>
      </w:r>
    </w:p>
    <w:p w14:paraId="66FF383D" w14:textId="77777777" w:rsidR="002357C0" w:rsidRDefault="002357C0" w:rsidP="002357C0">
      <w:pPr>
        <w:tabs>
          <w:tab w:val="left" w:pos="180"/>
        </w:tabs>
      </w:pPr>
    </w:p>
    <w:p w14:paraId="66FF383E" w14:textId="77777777" w:rsidR="001C0D39" w:rsidRPr="0097680A" w:rsidRDefault="001C0D39" w:rsidP="002357C0">
      <w:pPr>
        <w:tabs>
          <w:tab w:val="left" w:pos="180"/>
        </w:tabs>
      </w:pPr>
    </w:p>
    <w:p w14:paraId="66FF383F" w14:textId="77777777" w:rsidR="002357C0" w:rsidRPr="0097680A" w:rsidRDefault="002357C0" w:rsidP="002357C0">
      <w:pPr>
        <w:rPr>
          <w:b/>
        </w:rPr>
      </w:pPr>
      <w:r w:rsidRPr="0097680A">
        <w:rPr>
          <w:b/>
        </w:rPr>
        <w:t>Template History:</w:t>
      </w:r>
    </w:p>
    <w:p w14:paraId="66FF3840" w14:textId="182FC030" w:rsidR="002357C0" w:rsidRPr="0097680A" w:rsidRDefault="002357C0" w:rsidP="002357C0">
      <w:r w:rsidRPr="006C3410">
        <w:rPr>
          <w:b/>
        </w:rPr>
        <w:t>Last updated</w:t>
      </w:r>
      <w:r w:rsidRPr="0097680A">
        <w:t xml:space="preserve">: </w:t>
      </w:r>
      <w:r w:rsidR="00096AC0">
        <w:t>6/07/2022</w:t>
      </w:r>
    </w:p>
    <w:p w14:paraId="66FF3841" w14:textId="7D8525F3" w:rsidR="002357C0" w:rsidRPr="0097680A" w:rsidRDefault="00A1343F" w:rsidP="002357C0">
      <w:r w:rsidRPr="006C341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F389A" wp14:editId="2E0CFE43">
                <wp:simplePos x="0" y="0"/>
                <wp:positionH relativeFrom="column">
                  <wp:posOffset>5040118</wp:posOffset>
                </wp:positionH>
                <wp:positionV relativeFrom="paragraph">
                  <wp:posOffset>46204</wp:posOffset>
                </wp:positionV>
                <wp:extent cx="4086225" cy="948520"/>
                <wp:effectExtent l="0" t="0" r="2857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225" cy="9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38B2" w14:textId="77777777" w:rsidR="00967627" w:rsidRPr="00B43808" w:rsidRDefault="00967627" w:rsidP="00967627">
                            <w:pPr>
                              <w:pStyle w:val="Foo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4380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Reference(s)</w:t>
                            </w:r>
                          </w:p>
                          <w:p w14:paraId="66FF38B3" w14:textId="0B7E3A75" w:rsidR="00EC2E27" w:rsidRPr="00B43808" w:rsidRDefault="00967627" w:rsidP="00967627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B43808">
                              <w:rPr>
                                <w:b/>
                                <w:sz w:val="18"/>
                                <w:szCs w:val="18"/>
                              </w:rPr>
                              <w:t>Protocol Deviations Definition</w:t>
                            </w:r>
                            <w:r w:rsidRPr="00B4380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438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3808">
                              <w:rPr>
                                <w:sz w:val="18"/>
                                <w:szCs w:val="18"/>
                              </w:rPr>
                              <w:t>ICH GCP 10.2 p</w:t>
                            </w:r>
                            <w:r w:rsidR="00B735B4" w:rsidRPr="00B43808">
                              <w:rPr>
                                <w:sz w:val="18"/>
                                <w:szCs w:val="18"/>
                              </w:rPr>
                              <w:t>g.</w:t>
                            </w:r>
                            <w:r w:rsidRPr="00B43808">
                              <w:rPr>
                                <w:sz w:val="18"/>
                                <w:szCs w:val="18"/>
                              </w:rPr>
                              <w:t xml:space="preserve">13  </w:t>
                            </w:r>
                            <w:hyperlink r:id="rId12" w:history="1"/>
                            <w:r w:rsidR="00B4380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7ED9" w:rsidRPr="00B4380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/>
                            <w:r w:rsidR="003416D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16DD" w:rsidRPr="003416D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https://database.ich.org/sites/default/files/E6_R2_Addendum.pdf</w:t>
                            </w:r>
                          </w:p>
                          <w:p w14:paraId="66FF38B4" w14:textId="77777777" w:rsidR="00967627" w:rsidRPr="00B43808" w:rsidRDefault="00967627" w:rsidP="00967627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B43808">
                              <w:rPr>
                                <w:b/>
                                <w:sz w:val="18"/>
                                <w:szCs w:val="18"/>
                              </w:rPr>
                              <w:t>Reporting Protocol Deviations</w:t>
                            </w:r>
                            <w:r w:rsidRPr="00B43808">
                              <w:rPr>
                                <w:sz w:val="18"/>
                                <w:szCs w:val="18"/>
                              </w:rPr>
                              <w:t xml:space="preserve"> to the IRBMED - </w:t>
                            </w:r>
                            <w:hyperlink r:id="rId14" w:history="1"/>
                            <w:r w:rsidR="005E60CB" w:rsidRPr="00B4380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FF38B5" w14:textId="77777777" w:rsidR="00967627" w:rsidRPr="00B43808" w:rsidRDefault="005615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5E60CB" w:rsidRPr="00B438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https://az.research.umich.edu/medschool/guidance/protocol-deviations-exceptions-violations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F3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85pt;margin-top:3.65pt;width:321.75pt;height:7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">
                <v:path arrowok="t"/>
                <v:textbox>
                  <w:txbxContent>
                    <w:p w14:paraId="66FF38B2" w14:textId="77777777" w:rsidR="00967627" w:rsidRPr="00B43808" w:rsidRDefault="00967627" w:rsidP="00967627">
                      <w:pPr>
                        <w:pStyle w:val="Foo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43808">
                        <w:rPr>
                          <w:b/>
                          <w:sz w:val="18"/>
                          <w:szCs w:val="18"/>
                          <w:u w:val="single"/>
                        </w:rPr>
                        <w:t>Reference(s)</w:t>
                      </w:r>
                    </w:p>
                    <w:p w14:paraId="66FF38B3" w14:textId="0B7E3A75" w:rsidR="00EC2E27" w:rsidRPr="00B43808" w:rsidRDefault="00967627" w:rsidP="00967627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B43808">
                        <w:rPr>
                          <w:b/>
                          <w:sz w:val="18"/>
                          <w:szCs w:val="18"/>
                        </w:rPr>
                        <w:t>Protocol Deviations Definition</w:t>
                      </w:r>
                      <w:r w:rsidRPr="00B43808">
                        <w:rPr>
                          <w:sz w:val="18"/>
                          <w:szCs w:val="18"/>
                        </w:rPr>
                        <w:t>:</w:t>
                      </w:r>
                      <w:r w:rsidRPr="00B438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43808">
                        <w:rPr>
                          <w:sz w:val="18"/>
                          <w:szCs w:val="18"/>
                        </w:rPr>
                        <w:t>ICH GCP 10.2 p</w:t>
                      </w:r>
                      <w:r w:rsidR="00B735B4" w:rsidRPr="00B43808">
                        <w:rPr>
                          <w:sz w:val="18"/>
                          <w:szCs w:val="18"/>
                        </w:rPr>
                        <w:t>g.</w:t>
                      </w:r>
                      <w:r w:rsidRPr="00B43808">
                        <w:rPr>
                          <w:sz w:val="18"/>
                          <w:szCs w:val="18"/>
                        </w:rPr>
                        <w:t xml:space="preserve">13  </w:t>
                      </w:r>
                      <w:hyperlink r:id="rId16" w:history="1"/>
                      <w:r w:rsidR="00B43808">
                        <w:rPr>
                          <w:rStyle w:val="Hyperlink"/>
                          <w:sz w:val="18"/>
                          <w:szCs w:val="18"/>
                        </w:rPr>
                        <w:t xml:space="preserve"> </w:t>
                      </w:r>
                      <w:r w:rsidR="00D67ED9" w:rsidRPr="00B43808">
                        <w:rPr>
                          <w:rStyle w:val="Hyperlink"/>
                          <w:sz w:val="18"/>
                          <w:szCs w:val="18"/>
                        </w:rPr>
                        <w:t xml:space="preserve"> </w:t>
                      </w:r>
                      <w:hyperlink r:id="rId17" w:history="1"/>
                      <w:r w:rsidR="003416DD">
                        <w:rPr>
                          <w:rStyle w:val="Hyperlink"/>
                          <w:sz w:val="18"/>
                          <w:szCs w:val="18"/>
                        </w:rPr>
                        <w:t xml:space="preserve"> </w:t>
                      </w:r>
                      <w:r w:rsidR="003416DD" w:rsidRPr="003416DD">
                        <w:rPr>
                          <w:rStyle w:val="Hyperlink"/>
                          <w:sz w:val="18"/>
                          <w:szCs w:val="18"/>
                        </w:rPr>
                        <w:t>https://database.ich.org/sites/default/files/E6_R2_Addendum.pdf</w:t>
                      </w:r>
                    </w:p>
                    <w:p w14:paraId="66FF38B4" w14:textId="77777777" w:rsidR="00967627" w:rsidRPr="00B43808" w:rsidRDefault="00967627" w:rsidP="00967627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B43808">
                        <w:rPr>
                          <w:b/>
                          <w:sz w:val="18"/>
                          <w:szCs w:val="18"/>
                        </w:rPr>
                        <w:t>Reporting Protocol Deviations</w:t>
                      </w:r>
                      <w:r w:rsidRPr="00B43808">
                        <w:rPr>
                          <w:sz w:val="18"/>
                          <w:szCs w:val="18"/>
                        </w:rPr>
                        <w:t xml:space="preserve"> to the IRBMED - </w:t>
                      </w:r>
                      <w:hyperlink r:id="rId18" w:history="1"/>
                      <w:r w:rsidR="005E60CB" w:rsidRPr="00B43808">
                        <w:rPr>
                          <w:rStyle w:val="Hyperlink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FF38B5" w14:textId="77777777" w:rsidR="00967627" w:rsidRPr="00B43808" w:rsidRDefault="0056156B">
                      <w:pPr>
                        <w:rPr>
                          <w:sz w:val="18"/>
                          <w:szCs w:val="18"/>
                        </w:rPr>
                      </w:pPr>
                      <w:hyperlink r:id="rId19" w:history="1">
                        <w:r w:rsidR="005E60CB" w:rsidRPr="00B43808">
                          <w:rPr>
                            <w:rStyle w:val="Hyperlink"/>
                            <w:sz w:val="18"/>
                            <w:szCs w:val="18"/>
                          </w:rPr>
                          <w:t>https://az.research.umich.edu/medschool/guidance/protocol-deviations-exceptions-violations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C0D39" w:rsidRPr="006C3410">
        <w:rPr>
          <w:b/>
        </w:rPr>
        <w:t>Version</w:t>
      </w:r>
      <w:r w:rsidR="006C3410">
        <w:t>:</w:t>
      </w:r>
      <w:r w:rsidR="001C0D39">
        <w:t xml:space="preserve"> 2.</w:t>
      </w:r>
      <w:r w:rsidR="00697FC0">
        <w:t>5</w:t>
      </w:r>
    </w:p>
    <w:p w14:paraId="66FF3842" w14:textId="77777777" w:rsidR="00922DE6" w:rsidRDefault="00922DE6" w:rsidP="00922DE6">
      <w:pPr>
        <w:pStyle w:val="Footer"/>
        <w:rPr>
          <w:sz w:val="22"/>
          <w:szCs w:val="22"/>
          <w:u w:val="single"/>
        </w:rPr>
      </w:pPr>
    </w:p>
    <w:p w14:paraId="66FF3843" w14:textId="77777777" w:rsidR="00922DE6" w:rsidRPr="00E73829" w:rsidRDefault="00922DE6" w:rsidP="00922DE6">
      <w:pPr>
        <w:pStyle w:val="Footer"/>
        <w:rPr>
          <w:sz w:val="22"/>
          <w:szCs w:val="22"/>
        </w:rPr>
      </w:pPr>
    </w:p>
    <w:p w14:paraId="66FF3844" w14:textId="77777777" w:rsidR="00922DE6" w:rsidRDefault="00922DE6" w:rsidP="00922DE6">
      <w:pPr>
        <w:pStyle w:val="Footer"/>
      </w:pPr>
    </w:p>
    <w:p w14:paraId="66FF3845" w14:textId="77777777" w:rsidR="001C6BAB" w:rsidRDefault="001C6BAB"/>
    <w:p w14:paraId="66FF3846" w14:textId="77777777" w:rsidR="00A14FF8" w:rsidRDefault="00A14FF8">
      <w:pPr>
        <w:rPr>
          <w:rFonts w:ascii="Arial" w:hAnsi="Arial" w:cs="Arial"/>
          <w:sz w:val="22"/>
          <w:szCs w:val="22"/>
        </w:rPr>
      </w:pPr>
    </w:p>
    <w:p w14:paraId="66FF3847" w14:textId="77777777" w:rsidR="00165439" w:rsidRPr="00165439" w:rsidRDefault="00165439" w:rsidP="00165439">
      <w:pPr>
        <w:rPr>
          <w:vanish/>
        </w:rPr>
      </w:pPr>
    </w:p>
    <w:p w14:paraId="66FF3848" w14:textId="77777777" w:rsidR="006331B4" w:rsidRDefault="006331B4">
      <w:pPr>
        <w:rPr>
          <w:caps/>
          <w:sz w:val="32"/>
          <w:szCs w:val="32"/>
        </w:rPr>
      </w:pPr>
    </w:p>
    <w:tbl>
      <w:tblPr>
        <w:tblpPr w:leftFromText="180" w:rightFromText="180" w:vertAnchor="text" w:horzAnchor="margin" w:tblpXSpec="center" w:tblpY="201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9888"/>
      </w:tblGrid>
      <w:tr w:rsidR="00EC2E27" w:rsidRPr="003D6EC5" w14:paraId="66FF384B" w14:textId="77777777" w:rsidTr="00EC2E27">
        <w:trPr>
          <w:trHeight w:val="474"/>
        </w:trPr>
        <w:tc>
          <w:tcPr>
            <w:tcW w:w="5142" w:type="dxa"/>
            <w:shd w:val="clear" w:color="auto" w:fill="auto"/>
          </w:tcPr>
          <w:p w14:paraId="66FF3849" w14:textId="77777777" w:rsidR="00EC2E27" w:rsidRPr="007D0C3F" w:rsidRDefault="00EC2E27" w:rsidP="00EC2E27">
            <w:pPr>
              <w:rPr>
                <w:b/>
              </w:rPr>
            </w:pPr>
            <w:r w:rsidRPr="007D0C3F">
              <w:rPr>
                <w:b/>
              </w:rPr>
              <w:lastRenderedPageBreak/>
              <w:t xml:space="preserve">Study Name: </w:t>
            </w:r>
          </w:p>
        </w:tc>
        <w:tc>
          <w:tcPr>
            <w:tcW w:w="9888" w:type="dxa"/>
            <w:shd w:val="clear" w:color="auto" w:fill="auto"/>
          </w:tcPr>
          <w:p w14:paraId="66FF384A" w14:textId="77777777" w:rsidR="00EC2E27" w:rsidRPr="007D0C3F" w:rsidRDefault="00EC2E27" w:rsidP="00EC2E27">
            <w:pPr>
              <w:rPr>
                <w:b/>
              </w:rPr>
            </w:pPr>
            <w:r w:rsidRPr="007D0C3F">
              <w:rPr>
                <w:b/>
              </w:rPr>
              <w:t>IRB HUM #:</w:t>
            </w:r>
          </w:p>
        </w:tc>
      </w:tr>
      <w:tr w:rsidR="00EC2E27" w:rsidRPr="003D6EC5" w14:paraId="66FF384E" w14:textId="77777777" w:rsidTr="00EC2E27">
        <w:trPr>
          <w:trHeight w:val="474"/>
        </w:trPr>
        <w:tc>
          <w:tcPr>
            <w:tcW w:w="5142" w:type="dxa"/>
            <w:shd w:val="clear" w:color="auto" w:fill="auto"/>
          </w:tcPr>
          <w:p w14:paraId="66FF384C" w14:textId="77777777" w:rsidR="00EC2E27" w:rsidRPr="007D0C3F" w:rsidRDefault="00EC2E27" w:rsidP="00EC2E27">
            <w:pPr>
              <w:rPr>
                <w:b/>
              </w:rPr>
            </w:pPr>
            <w:r w:rsidRPr="007D0C3F">
              <w:rPr>
                <w:b/>
              </w:rPr>
              <w:t xml:space="preserve">Principal Investigator: </w:t>
            </w:r>
          </w:p>
        </w:tc>
        <w:tc>
          <w:tcPr>
            <w:tcW w:w="9888" w:type="dxa"/>
            <w:shd w:val="clear" w:color="auto" w:fill="auto"/>
          </w:tcPr>
          <w:p w14:paraId="66FF384D" w14:textId="77777777" w:rsidR="00EC2E27" w:rsidRPr="008A0AA9" w:rsidRDefault="00EC2E27" w:rsidP="00EC2E27"/>
        </w:tc>
      </w:tr>
    </w:tbl>
    <w:p w14:paraId="66FF384F" w14:textId="77777777" w:rsidR="00E45486" w:rsidRDefault="00E45486" w:rsidP="00967627">
      <w:pPr>
        <w:rPr>
          <w:vertAlign w:val="superscript"/>
        </w:rPr>
      </w:pPr>
    </w:p>
    <w:p w14:paraId="66FF3850" w14:textId="77777777" w:rsidR="00E45486" w:rsidRDefault="00E45486" w:rsidP="00967627">
      <w:pPr>
        <w:rPr>
          <w:vertAlign w:val="superscript"/>
        </w:rPr>
      </w:pPr>
    </w:p>
    <w:p w14:paraId="66FF3851" w14:textId="73D72319" w:rsidR="00E45486" w:rsidRDefault="00E45486" w:rsidP="00967627">
      <w:pPr>
        <w:rPr>
          <w:vertAlign w:val="superscript"/>
        </w:rPr>
      </w:pPr>
    </w:p>
    <w:p w14:paraId="66FF3852" w14:textId="77777777" w:rsidR="00E45486" w:rsidRDefault="00E45486" w:rsidP="00967627">
      <w:pPr>
        <w:rPr>
          <w:vertAlign w:val="superscript"/>
        </w:rPr>
      </w:pPr>
    </w:p>
    <w:p w14:paraId="66FF3853" w14:textId="77777777" w:rsidR="00E45486" w:rsidRDefault="00E45486" w:rsidP="00967627">
      <w:pPr>
        <w:rPr>
          <w:vertAlign w:val="superscript"/>
        </w:rPr>
      </w:pPr>
    </w:p>
    <w:tbl>
      <w:tblPr>
        <w:tblpPr w:leftFromText="180" w:rightFromText="180" w:vertAnchor="page" w:horzAnchor="margin" w:tblpXSpec="center" w:tblpY="4231"/>
        <w:tblW w:w="1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13"/>
        <w:gridCol w:w="1329"/>
        <w:gridCol w:w="1530"/>
        <w:gridCol w:w="1530"/>
        <w:gridCol w:w="1597"/>
        <w:gridCol w:w="1350"/>
        <w:gridCol w:w="1733"/>
        <w:gridCol w:w="1800"/>
      </w:tblGrid>
      <w:tr w:rsidR="00B43808" w:rsidRPr="00165439" w14:paraId="66FF3861" w14:textId="77777777" w:rsidTr="00B43808">
        <w:trPr>
          <w:cantSplit/>
          <w:trHeight w:val="536"/>
        </w:trPr>
        <w:tc>
          <w:tcPr>
            <w:tcW w:w="636" w:type="dxa"/>
            <w:shd w:val="clear" w:color="auto" w:fill="auto"/>
            <w:vAlign w:val="center"/>
          </w:tcPr>
          <w:p w14:paraId="66FF3854" w14:textId="77777777" w:rsidR="00B43808" w:rsidRPr="00AF1094" w:rsidRDefault="00B43808" w:rsidP="00EC2E27">
            <w:pPr>
              <w:jc w:val="center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6FF3856" w14:textId="2AEB9A10" w:rsidR="00B43808" w:rsidRPr="00AF1094" w:rsidRDefault="00B43808" w:rsidP="00EC2E27">
            <w:pPr>
              <w:jc w:val="center"/>
            </w:pPr>
            <w:r>
              <w:t xml:space="preserve">Participant </w:t>
            </w:r>
          </w:p>
          <w:p w14:paraId="66FF3857" w14:textId="56DE583A" w:rsidR="00B43808" w:rsidRPr="00AF1094" w:rsidRDefault="00B43808" w:rsidP="00EC2E27">
            <w:pPr>
              <w:jc w:val="center"/>
            </w:pPr>
            <w:r>
              <w:t>ID or N/A</w:t>
            </w:r>
          </w:p>
          <w:p w14:paraId="66FF3858" w14:textId="77777777" w:rsidR="00B43808" w:rsidRPr="00AF1094" w:rsidRDefault="00B43808" w:rsidP="00EC2E27">
            <w:pPr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6FF3859" w14:textId="77777777" w:rsidR="00B43808" w:rsidRPr="00165439" w:rsidRDefault="00B43808" w:rsidP="00EC2E27">
            <w:pPr>
              <w:jc w:val="center"/>
              <w:rPr>
                <w:vertAlign w:val="superscript"/>
              </w:rPr>
            </w:pPr>
            <w:r w:rsidRPr="00AF1094">
              <w:t>Date of Deviation</w:t>
            </w:r>
            <w:r w:rsidRPr="00487593">
              <w:rPr>
                <w:sz w:val="28"/>
                <w:vertAlign w:val="superscript"/>
              </w:rPr>
              <w:t>a</w:t>
            </w:r>
          </w:p>
        </w:tc>
        <w:tc>
          <w:tcPr>
            <w:tcW w:w="1530" w:type="dxa"/>
          </w:tcPr>
          <w:p w14:paraId="66FF385A" w14:textId="77777777" w:rsidR="00B43808" w:rsidRDefault="00B43808" w:rsidP="00EC2E27">
            <w:pPr>
              <w:jc w:val="center"/>
            </w:pPr>
          </w:p>
          <w:p w14:paraId="66FF385B" w14:textId="77777777" w:rsidR="00B43808" w:rsidRDefault="00B43808" w:rsidP="00EC2E27">
            <w:pPr>
              <w:jc w:val="center"/>
            </w:pPr>
            <w:r>
              <w:t>Date Identified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FF385C" w14:textId="77777777" w:rsidR="00B43808" w:rsidRPr="00AF1094" w:rsidRDefault="00B43808" w:rsidP="00EC2E27">
            <w:pPr>
              <w:jc w:val="center"/>
            </w:pPr>
            <w:r>
              <w:t xml:space="preserve">Type of Event or Information 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6FF385D" w14:textId="77777777" w:rsidR="00B43808" w:rsidRPr="00165439" w:rsidRDefault="00B43808" w:rsidP="00EC2E27">
            <w:pPr>
              <w:jc w:val="center"/>
              <w:rPr>
                <w:vertAlign w:val="superscript"/>
              </w:rPr>
            </w:pPr>
            <w:r w:rsidRPr="00AF1094">
              <w:t>Description</w:t>
            </w:r>
            <w:r w:rsidRPr="00165439">
              <w:rPr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FF385E" w14:textId="77777777" w:rsidR="00B43808" w:rsidRPr="00AF1094" w:rsidRDefault="00B43808" w:rsidP="00EC2E27">
            <w:pPr>
              <w:jc w:val="center"/>
            </w:pPr>
            <w:r w:rsidRPr="00AF1094">
              <w:t xml:space="preserve">Date </w:t>
            </w:r>
            <w:r>
              <w:t xml:space="preserve">Reported to </w:t>
            </w:r>
            <w:r w:rsidRPr="00AF1094">
              <w:t xml:space="preserve">IRB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6FF385F" w14:textId="5DBC06DA" w:rsidR="00B43808" w:rsidRPr="00AF1094" w:rsidRDefault="00B43808" w:rsidP="00DB5C1F">
            <w:pPr>
              <w:jc w:val="center"/>
            </w:pPr>
            <w:r w:rsidRPr="00AF1094">
              <w:t>Date IRB Acknowledge</w:t>
            </w:r>
            <w:r>
              <w:t>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FF3860" w14:textId="77777777" w:rsidR="00B43808" w:rsidRPr="00AF1094" w:rsidRDefault="00B43808" w:rsidP="00EC2E27">
            <w:pPr>
              <w:jc w:val="center"/>
            </w:pPr>
            <w:r w:rsidRPr="00AF1094">
              <w:t>Date Sponsor Notified</w:t>
            </w:r>
          </w:p>
        </w:tc>
      </w:tr>
      <w:tr w:rsidR="00B43808" w:rsidRPr="00165439" w14:paraId="66FF3877" w14:textId="77777777" w:rsidTr="00B43808">
        <w:trPr>
          <w:cantSplit/>
          <w:trHeight w:val="381"/>
        </w:trPr>
        <w:tc>
          <w:tcPr>
            <w:tcW w:w="636" w:type="dxa"/>
            <w:shd w:val="clear" w:color="auto" w:fill="auto"/>
            <w:vAlign w:val="center"/>
          </w:tcPr>
          <w:p w14:paraId="66FF386D" w14:textId="77777777" w:rsidR="00B43808" w:rsidRPr="00B43808" w:rsidRDefault="00B43808" w:rsidP="00EC2E27">
            <w:pPr>
              <w:rPr>
                <w:b/>
                <w:bCs/>
                <w:sz w:val="22"/>
                <w:szCs w:val="22"/>
              </w:rPr>
            </w:pPr>
            <w:r w:rsidRPr="00B438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6FF386F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6FF3870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6FF3871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FF3872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66FF3873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6FF3874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66FF3875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FF3876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08" w:rsidRPr="00165439" w14:paraId="66FF3882" w14:textId="77777777" w:rsidTr="00B43808">
        <w:trPr>
          <w:cantSplit/>
          <w:trHeight w:val="381"/>
        </w:trPr>
        <w:tc>
          <w:tcPr>
            <w:tcW w:w="636" w:type="dxa"/>
            <w:shd w:val="clear" w:color="auto" w:fill="auto"/>
            <w:vAlign w:val="center"/>
          </w:tcPr>
          <w:p w14:paraId="66FF3878" w14:textId="77777777" w:rsidR="00B43808" w:rsidRPr="00B43808" w:rsidRDefault="00B43808" w:rsidP="00EC2E27">
            <w:pPr>
              <w:rPr>
                <w:b/>
                <w:bCs/>
                <w:sz w:val="22"/>
                <w:szCs w:val="22"/>
              </w:rPr>
            </w:pPr>
            <w:r w:rsidRPr="00B438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66FF387A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6FF387B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6FF387C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FF387D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66FF387E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6FF387F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66FF3880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FF3881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808" w:rsidRPr="00165439" w14:paraId="66FF388D" w14:textId="77777777" w:rsidTr="00B43808">
        <w:trPr>
          <w:cantSplit/>
          <w:trHeight w:val="381"/>
        </w:trPr>
        <w:tc>
          <w:tcPr>
            <w:tcW w:w="636" w:type="dxa"/>
            <w:shd w:val="clear" w:color="auto" w:fill="auto"/>
            <w:vAlign w:val="center"/>
          </w:tcPr>
          <w:p w14:paraId="66FF3883" w14:textId="77777777" w:rsidR="00B43808" w:rsidRPr="00B43808" w:rsidRDefault="00B43808" w:rsidP="00EC2E27">
            <w:pPr>
              <w:rPr>
                <w:b/>
                <w:bCs/>
                <w:sz w:val="22"/>
                <w:szCs w:val="22"/>
              </w:rPr>
            </w:pPr>
            <w:r w:rsidRPr="00B4380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6FF3885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6FF3886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6FF3887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FF3888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14:paraId="66FF3889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6FF388A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66FF388B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6FF388C" w14:textId="77777777" w:rsidR="00B43808" w:rsidRPr="00165439" w:rsidRDefault="00B43808" w:rsidP="00EC2E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F388E" w14:textId="5DF7E808" w:rsidR="00967627" w:rsidRPr="00B43808" w:rsidRDefault="007D0C3F" w:rsidP="00B43808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vertAlign w:val="superscript"/>
        </w:rPr>
      </w:pPr>
      <w:r w:rsidRPr="00E45486">
        <w:t>P</w:t>
      </w:r>
      <w:r w:rsidRPr="00EF5BE6">
        <w:t xml:space="preserve">rotocol Deviation </w:t>
      </w:r>
      <w:r w:rsidR="00967627" w:rsidRPr="00EF5BE6">
        <w:t xml:space="preserve">IRB submissions are reported </w:t>
      </w:r>
      <w:r w:rsidR="00871346">
        <w:t>within</w:t>
      </w:r>
      <w:r w:rsidR="00871346" w:rsidRPr="00EF5BE6">
        <w:t xml:space="preserve"> </w:t>
      </w:r>
      <w:r w:rsidR="00967627" w:rsidRPr="00EF5BE6">
        <w:t xml:space="preserve">7 </w:t>
      </w:r>
      <w:r w:rsidR="00871346">
        <w:t xml:space="preserve">calendar </w:t>
      </w:r>
      <w:r w:rsidR="003416DD">
        <w:t xml:space="preserve">days </w:t>
      </w:r>
      <w:r w:rsidR="003416DD" w:rsidRPr="00EF5BE6">
        <w:t>or</w:t>
      </w:r>
      <w:r w:rsidR="00967627" w:rsidRPr="00EF5BE6">
        <w:t xml:space="preserve"> </w:t>
      </w:r>
      <w:r w:rsidR="00871346">
        <w:t xml:space="preserve">as part of the </w:t>
      </w:r>
      <w:r w:rsidR="00967627" w:rsidRPr="00EF5BE6">
        <w:t>Scheduled Continu</w:t>
      </w:r>
      <w:r w:rsidR="00E72961" w:rsidRPr="00EF5BE6">
        <w:t>ing</w:t>
      </w:r>
      <w:r w:rsidR="00967627" w:rsidRPr="00EF5BE6">
        <w:t xml:space="preserve"> Review    </w:t>
      </w:r>
    </w:p>
    <w:p w14:paraId="07FF47CE" w14:textId="780DD93B" w:rsidR="00871346" w:rsidRDefault="0056156B" w:rsidP="00B43808">
      <w:pPr>
        <w:pStyle w:val="ListParagraph"/>
        <w:rPr>
          <w:rStyle w:val="Hyperlink"/>
          <w:rFonts w:ascii="Times New Roman" w:hAnsi="Times New Roman"/>
          <w:sz w:val="24"/>
          <w:szCs w:val="24"/>
        </w:rPr>
      </w:pPr>
      <w:hyperlink r:id="rId20" w:history="1"/>
      <w:r w:rsidR="00697FC0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14:paraId="23E1E142" w14:textId="70B6C3FF" w:rsidR="00697FC0" w:rsidRPr="00B43808" w:rsidRDefault="0056156B" w:rsidP="00B43808">
      <w:pPr>
        <w:pStyle w:val="ListParagraph"/>
        <w:rPr>
          <w:i/>
        </w:rPr>
      </w:pPr>
      <w:hyperlink r:id="rId21" w:history="1">
        <w:r w:rsidR="00697FC0">
          <w:rPr>
            <w:rStyle w:val="Hyperlink"/>
          </w:rPr>
          <w:t>res_irbmed 2021.06.04 ORIO reporting for approved studies requiring CR.pdf (umich.edu)</w:t>
        </w:r>
      </w:hyperlink>
    </w:p>
    <w:p w14:paraId="66FF3890" w14:textId="2199266D" w:rsidR="00E6779F" w:rsidRPr="00F805F8" w:rsidRDefault="008A0AA9" w:rsidP="008A0AA9">
      <w:pPr>
        <w:ind w:left="360"/>
        <w:rPr>
          <w:i/>
        </w:rPr>
      </w:pPr>
      <w:r w:rsidRPr="00487593">
        <w:t>b</w:t>
      </w:r>
      <w:r w:rsidR="00B43808">
        <w:t>.</w:t>
      </w:r>
      <w:r w:rsidR="00B43808" w:rsidRPr="00B43808">
        <w:t xml:space="preserve"> </w:t>
      </w:r>
      <w:r w:rsidR="00B43808">
        <w:t xml:space="preserve">  Here are examples of protocol dev</w:t>
      </w:r>
      <w:r w:rsidR="003416DD">
        <w:t>i</w:t>
      </w:r>
      <w:r w:rsidR="00B43808">
        <w:t>ation categories:</w:t>
      </w:r>
    </w:p>
    <w:p w14:paraId="3246086D" w14:textId="77777777" w:rsidR="00501C85" w:rsidRDefault="00501C85" w:rsidP="00E6779F">
      <w:pPr>
        <w:ind w:left="720"/>
        <w:rPr>
          <w:b/>
          <w:u w:val="single"/>
        </w:rPr>
      </w:pPr>
    </w:p>
    <w:p w14:paraId="66FF3891" w14:textId="4DD9A970" w:rsidR="00E6779F" w:rsidRPr="00F805F8" w:rsidRDefault="00E6779F" w:rsidP="00E6779F">
      <w:pPr>
        <w:ind w:left="720"/>
        <w:rPr>
          <w:b/>
          <w:u w:val="single"/>
        </w:rPr>
      </w:pPr>
      <w:r w:rsidRPr="00F805F8">
        <w:rPr>
          <w:b/>
          <w:u w:val="single"/>
        </w:rPr>
        <w:t>Protocol Deviations/Violations</w:t>
      </w:r>
    </w:p>
    <w:p w14:paraId="66FF3892" w14:textId="77777777" w:rsidR="00E6779F" w:rsidRPr="00F805F8" w:rsidRDefault="00E6779F" w:rsidP="00E6779F">
      <w:pPr>
        <w:numPr>
          <w:ilvl w:val="0"/>
          <w:numId w:val="12"/>
        </w:numPr>
      </w:pPr>
      <w:r w:rsidRPr="00F805F8">
        <w:t>Deliberate Procedural Deviations (including “protocol exceptions”</w:t>
      </w:r>
      <w:r w:rsidR="00DB5C1F">
        <w:t>)</w:t>
      </w:r>
    </w:p>
    <w:p w14:paraId="66FF3893" w14:textId="77777777" w:rsidR="00E6779F" w:rsidRPr="00F805F8" w:rsidRDefault="00E6779F" w:rsidP="00E6779F">
      <w:pPr>
        <w:numPr>
          <w:ilvl w:val="0"/>
          <w:numId w:val="12"/>
        </w:numPr>
      </w:pPr>
      <w:r w:rsidRPr="00F805F8">
        <w:t>Accidental Procedural Deviations</w:t>
      </w:r>
    </w:p>
    <w:p w14:paraId="66FF3894" w14:textId="77777777" w:rsidR="00E6779F" w:rsidRPr="00F805F8" w:rsidRDefault="00E6779F" w:rsidP="00E6779F">
      <w:pPr>
        <w:numPr>
          <w:ilvl w:val="0"/>
          <w:numId w:val="12"/>
        </w:numPr>
      </w:pPr>
      <w:r w:rsidRPr="00F805F8">
        <w:t>Appointment/ Visit Deviations</w:t>
      </w:r>
    </w:p>
    <w:p w14:paraId="66FF3895" w14:textId="77777777" w:rsidR="00E6779F" w:rsidRPr="00F805F8" w:rsidRDefault="00E6779F" w:rsidP="00E6779F">
      <w:pPr>
        <w:numPr>
          <w:ilvl w:val="0"/>
          <w:numId w:val="12"/>
        </w:numPr>
      </w:pPr>
      <w:r w:rsidRPr="00F805F8">
        <w:t>Dosage/Intervention Errors or Deviations</w:t>
      </w:r>
    </w:p>
    <w:p w14:paraId="53093CA9" w14:textId="24690E5E" w:rsidR="00501C85" w:rsidRPr="00F805F8" w:rsidRDefault="00E6779F" w:rsidP="00E6779F">
      <w:pPr>
        <w:numPr>
          <w:ilvl w:val="0"/>
          <w:numId w:val="12"/>
        </w:numPr>
      </w:pPr>
      <w:r w:rsidRPr="00F805F8">
        <w:t xml:space="preserve">Breach of Confidentiality or Privacy </w:t>
      </w:r>
    </w:p>
    <w:p w14:paraId="58B6EBCD" w14:textId="6D755306" w:rsidR="00B43808" w:rsidRPr="00B43808" w:rsidRDefault="00E6779F" w:rsidP="00501C85">
      <w:pPr>
        <w:numPr>
          <w:ilvl w:val="0"/>
          <w:numId w:val="12"/>
        </w:numPr>
      </w:pPr>
      <w:r w:rsidRPr="00F805F8">
        <w:t xml:space="preserve">Consenting/Assenting Process Deviations or Problems </w:t>
      </w:r>
    </w:p>
    <w:p w14:paraId="7C3D1EA2" w14:textId="77777777" w:rsidR="00B43808" w:rsidRPr="00B43808" w:rsidRDefault="00B43808" w:rsidP="00B43808"/>
    <w:p w14:paraId="0C3DCFBC" w14:textId="77777777" w:rsidR="00B43808" w:rsidRPr="00B43808" w:rsidRDefault="00B43808" w:rsidP="00B43808"/>
    <w:p w14:paraId="0B051046" w14:textId="48FF0A9C" w:rsidR="00E6779F" w:rsidRPr="00B43808" w:rsidRDefault="00E6779F" w:rsidP="00B43808">
      <w:pPr>
        <w:tabs>
          <w:tab w:val="left" w:pos="2431"/>
        </w:tabs>
      </w:pPr>
    </w:p>
    <w:sectPr w:rsidR="00E6779F" w:rsidRPr="00B43808" w:rsidSect="00967627">
      <w:headerReference w:type="even" r:id="rId22"/>
      <w:headerReference w:type="default" r:id="rId23"/>
      <w:footerReference w:type="even" r:id="rId24"/>
      <w:headerReference w:type="first" r:id="rId25"/>
      <w:pgSz w:w="15840" w:h="12240" w:orient="landscape" w:code="1"/>
      <w:pgMar w:top="1173" w:right="864" w:bottom="1008" w:left="864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389E" w14:textId="77777777" w:rsidR="00A72DBC" w:rsidRDefault="00A72DBC">
      <w:r>
        <w:separator/>
      </w:r>
    </w:p>
  </w:endnote>
  <w:endnote w:type="continuationSeparator" w:id="0">
    <w:p w14:paraId="66FF389F" w14:textId="77777777" w:rsidR="00A72DBC" w:rsidRDefault="00A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8A3" w14:textId="1DD48201" w:rsidR="001C0D39" w:rsidRPr="001C0D39" w:rsidRDefault="001C0D39" w:rsidP="001C0D39">
    <w:pPr>
      <w:pStyle w:val="Footer"/>
      <w:jc w:val="both"/>
      <w:rPr>
        <w:color w:val="000000"/>
        <w:sz w:val="20"/>
        <w:szCs w:val="20"/>
      </w:rPr>
    </w:pPr>
    <w:r w:rsidRPr="001C0D39">
      <w:rPr>
        <w:color w:val="000000"/>
        <w:sz w:val="20"/>
        <w:szCs w:val="20"/>
      </w:rPr>
      <w:t>This template may be altered to meet study specific requirements; update versions as needed</w:t>
    </w:r>
  </w:p>
  <w:p w14:paraId="66FF38A4" w14:textId="77777777" w:rsidR="001C0D39" w:rsidRPr="008D74AB" w:rsidRDefault="001C0D39" w:rsidP="001C0D39">
    <w:pPr>
      <w:pStyle w:val="Footer"/>
      <w:rPr>
        <w:sz w:val="20"/>
        <w:szCs w:val="20"/>
      </w:rPr>
    </w:pPr>
    <w:r>
      <w:rPr>
        <w:sz w:val="20"/>
        <w:szCs w:val="20"/>
      </w:rPr>
      <w:t>Last Updated: MM/DD/YYYY</w:t>
    </w:r>
  </w:p>
  <w:p w14:paraId="66FF38A5" w14:textId="77777777" w:rsidR="001C0D39" w:rsidRPr="001C0D39" w:rsidRDefault="001C0D39" w:rsidP="001C0D39">
    <w:pPr>
      <w:pStyle w:val="Footer"/>
      <w:jc w:val="both"/>
      <w:rPr>
        <w:color w:val="000000"/>
        <w:sz w:val="20"/>
        <w:szCs w:val="20"/>
      </w:rPr>
    </w:pPr>
    <w:r>
      <w:rPr>
        <w:sz w:val="20"/>
        <w:szCs w:val="20"/>
      </w:rPr>
      <w:t xml:space="preserve">Version:  </w:t>
    </w:r>
    <w:r>
      <w:rPr>
        <w:sz w:val="20"/>
        <w:szCs w:val="20"/>
      </w:rPr>
      <w:tab/>
    </w:r>
    <w:proofErr w:type="gramStart"/>
    <w:r>
      <w:rPr>
        <w:sz w:val="20"/>
        <w:szCs w:val="20"/>
      </w:rPr>
      <w:tab/>
      <w:t xml:space="preserve"> 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>Page _____</w:t>
    </w:r>
  </w:p>
  <w:p w14:paraId="66FF38A6" w14:textId="77777777" w:rsidR="001C0D39" w:rsidRDefault="001C0D39" w:rsidP="001C0D39">
    <w:pPr>
      <w:pStyle w:val="Footer"/>
      <w:jc w:val="center"/>
      <w:rPr>
        <w:noProof/>
        <w:sz w:val="20"/>
        <w:szCs w:val="20"/>
      </w:rPr>
    </w:pPr>
  </w:p>
  <w:p w14:paraId="66FF38A7" w14:textId="77777777" w:rsidR="008A0AA9" w:rsidRDefault="008A0AA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89C" w14:textId="77777777" w:rsidR="00A72DBC" w:rsidRDefault="00A72DBC">
      <w:r>
        <w:separator/>
      </w:r>
    </w:p>
  </w:footnote>
  <w:footnote w:type="continuationSeparator" w:id="0">
    <w:p w14:paraId="66FF389D" w14:textId="77777777" w:rsidR="00A72DBC" w:rsidRDefault="00A7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8A0" w14:textId="77777777" w:rsidR="00A96F3C" w:rsidRDefault="00A1343F" w:rsidP="00A96F3C">
    <w:pPr>
      <w:jc w:val="both"/>
      <w:rPr>
        <w:b/>
        <w:sz w:val="32"/>
        <w:szCs w:val="32"/>
      </w:rPr>
    </w:pPr>
    <w:r w:rsidRPr="0071763A">
      <w:rPr>
        <w:noProof/>
      </w:rPr>
      <w:drawing>
        <wp:inline distT="0" distB="0" distL="0" distR="0" wp14:anchorId="66FF38AC" wp14:editId="66FF38AD">
          <wp:extent cx="1229995" cy="638810"/>
          <wp:effectExtent l="0" t="0" r="0" b="0"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F3C" w:rsidRPr="00A96F3C">
      <w:rPr>
        <w:b/>
        <w:sz w:val="32"/>
        <w:szCs w:val="32"/>
      </w:rPr>
      <w:t xml:space="preserve"> </w:t>
    </w:r>
    <w:r w:rsidR="001C0D39">
      <w:rPr>
        <w:b/>
        <w:sz w:val="32"/>
        <w:szCs w:val="32"/>
      </w:rPr>
      <w:tab/>
    </w:r>
    <w:r w:rsidR="001C0D39">
      <w:rPr>
        <w:b/>
        <w:sz w:val="32"/>
        <w:szCs w:val="32"/>
      </w:rPr>
      <w:tab/>
    </w:r>
    <w:r w:rsidR="001C0D39">
      <w:rPr>
        <w:b/>
        <w:sz w:val="32"/>
        <w:szCs w:val="32"/>
      </w:rPr>
      <w:tab/>
    </w:r>
    <w:r w:rsidR="001C0D39">
      <w:rPr>
        <w:b/>
        <w:sz w:val="32"/>
        <w:szCs w:val="32"/>
      </w:rPr>
      <w:tab/>
    </w:r>
    <w:r w:rsidR="00A96F3C" w:rsidRPr="00967627">
      <w:rPr>
        <w:b/>
        <w:sz w:val="32"/>
        <w:szCs w:val="32"/>
      </w:rPr>
      <w:t>Protocol Deviation Tracking Log</w:t>
    </w:r>
  </w:p>
  <w:p w14:paraId="66FF38A1" w14:textId="77777777" w:rsidR="00967627" w:rsidRDefault="00967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8A2" w14:textId="77777777" w:rsidR="00967627" w:rsidRDefault="00A1343F">
    <w:pPr>
      <w:pStyle w:val="Header"/>
    </w:pPr>
    <w:r w:rsidRPr="0071763A">
      <w:rPr>
        <w:noProof/>
      </w:rPr>
      <w:drawing>
        <wp:inline distT="0" distB="0" distL="0" distR="0" wp14:anchorId="66FF38AE" wp14:editId="66FF38AF">
          <wp:extent cx="1229995" cy="63881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8A9" w14:textId="77777777" w:rsidR="00487593" w:rsidRDefault="00A1343F" w:rsidP="007D0C3F">
    <w:pPr>
      <w:pStyle w:val="Header"/>
      <w:rPr>
        <w:b/>
        <w:sz w:val="32"/>
        <w:szCs w:val="32"/>
      </w:rPr>
    </w:pPr>
    <w:r w:rsidRPr="0071763A">
      <w:rPr>
        <w:noProof/>
      </w:rPr>
      <w:drawing>
        <wp:inline distT="0" distB="0" distL="0" distR="0" wp14:anchorId="66FF38B0" wp14:editId="66FF38B1">
          <wp:extent cx="1229995" cy="638810"/>
          <wp:effectExtent l="0" t="0" r="0" b="0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F38AA" w14:textId="77777777" w:rsidR="00967627" w:rsidRPr="00967627" w:rsidRDefault="00967627" w:rsidP="00FF6B1F">
    <w:pPr>
      <w:pStyle w:val="Header"/>
      <w:jc w:val="center"/>
      <w:rPr>
        <w:b/>
        <w:sz w:val="32"/>
        <w:szCs w:val="32"/>
      </w:rPr>
    </w:pPr>
    <w:r w:rsidRPr="00967627">
      <w:rPr>
        <w:b/>
        <w:sz w:val="32"/>
        <w:szCs w:val="32"/>
      </w:rPr>
      <w:t>Instruction Page: Protocol Deviation</w:t>
    </w:r>
    <w:r w:rsidR="00C02281">
      <w:rPr>
        <w:b/>
        <w:sz w:val="32"/>
        <w:szCs w:val="32"/>
      </w:rPr>
      <w:t xml:space="preserve"> Tracking</w:t>
    </w:r>
    <w:r w:rsidR="00C02281" w:rsidRPr="00967627">
      <w:rPr>
        <w:b/>
        <w:sz w:val="32"/>
        <w:szCs w:val="32"/>
      </w:rPr>
      <w:t xml:space="preserve">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9B6EC5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3345C"/>
    <w:multiLevelType w:val="hybridMultilevel"/>
    <w:tmpl w:val="CE6E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D43CF"/>
    <w:multiLevelType w:val="hybridMultilevel"/>
    <w:tmpl w:val="C12A071E"/>
    <w:lvl w:ilvl="0" w:tplc="800E0C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62626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B49"/>
    <w:multiLevelType w:val="hybridMultilevel"/>
    <w:tmpl w:val="4B6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C98"/>
    <w:multiLevelType w:val="hybridMultilevel"/>
    <w:tmpl w:val="CF08F410"/>
    <w:lvl w:ilvl="0" w:tplc="12D83656">
      <w:start w:val="2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6219"/>
    <w:multiLevelType w:val="hybridMultilevel"/>
    <w:tmpl w:val="3276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47A92"/>
    <w:multiLevelType w:val="hybridMultilevel"/>
    <w:tmpl w:val="176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5FB7"/>
    <w:multiLevelType w:val="hybridMultilevel"/>
    <w:tmpl w:val="9588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D25C4"/>
    <w:multiLevelType w:val="hybridMultilevel"/>
    <w:tmpl w:val="2EBC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02460"/>
    <w:multiLevelType w:val="hybridMultilevel"/>
    <w:tmpl w:val="C3D8B89C"/>
    <w:lvl w:ilvl="0" w:tplc="12D8365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8630A"/>
    <w:multiLevelType w:val="hybridMultilevel"/>
    <w:tmpl w:val="8FDE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F270B"/>
    <w:multiLevelType w:val="hybridMultilevel"/>
    <w:tmpl w:val="5708463E"/>
    <w:lvl w:ilvl="0" w:tplc="12D83656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6B54"/>
    <w:multiLevelType w:val="hybridMultilevel"/>
    <w:tmpl w:val="3CE8D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5D4A"/>
    <w:multiLevelType w:val="hybridMultilevel"/>
    <w:tmpl w:val="5708463E"/>
    <w:lvl w:ilvl="0" w:tplc="12D83656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7AED"/>
    <w:multiLevelType w:val="hybridMultilevel"/>
    <w:tmpl w:val="73F60E16"/>
    <w:lvl w:ilvl="0" w:tplc="04090019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47A96895"/>
    <w:multiLevelType w:val="hybridMultilevel"/>
    <w:tmpl w:val="D6122A6A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16" w15:restartNumberingAfterBreak="0">
    <w:nsid w:val="4C0D66AE"/>
    <w:multiLevelType w:val="hybridMultilevel"/>
    <w:tmpl w:val="C6A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07F4"/>
    <w:multiLevelType w:val="hybridMultilevel"/>
    <w:tmpl w:val="98986A00"/>
    <w:lvl w:ilvl="0" w:tplc="5AA4BC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138D6"/>
    <w:multiLevelType w:val="hybridMultilevel"/>
    <w:tmpl w:val="8BA49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E83F5E"/>
    <w:multiLevelType w:val="hybridMultilevel"/>
    <w:tmpl w:val="413AAD5E"/>
    <w:lvl w:ilvl="0" w:tplc="0E9483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91186">
    <w:abstractNumId w:val="15"/>
  </w:num>
  <w:num w:numId="2" w16cid:durableId="944119972">
    <w:abstractNumId w:val="5"/>
  </w:num>
  <w:num w:numId="3" w16cid:durableId="1867401522">
    <w:abstractNumId w:val="8"/>
  </w:num>
  <w:num w:numId="4" w16cid:durableId="1159806829">
    <w:abstractNumId w:val="1"/>
  </w:num>
  <w:num w:numId="5" w16cid:durableId="6272738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987522">
    <w:abstractNumId w:val="18"/>
  </w:num>
  <w:num w:numId="7" w16cid:durableId="62920563">
    <w:abstractNumId w:val="0"/>
  </w:num>
  <w:num w:numId="8" w16cid:durableId="309679057">
    <w:abstractNumId w:val="14"/>
  </w:num>
  <w:num w:numId="9" w16cid:durableId="1980642707">
    <w:abstractNumId w:val="7"/>
  </w:num>
  <w:num w:numId="10" w16cid:durableId="772285757">
    <w:abstractNumId w:val="16"/>
  </w:num>
  <w:num w:numId="11" w16cid:durableId="778791336">
    <w:abstractNumId w:val="12"/>
  </w:num>
  <w:num w:numId="12" w16cid:durableId="42755606">
    <w:abstractNumId w:val="10"/>
  </w:num>
  <w:num w:numId="13" w16cid:durableId="798648162">
    <w:abstractNumId w:val="13"/>
  </w:num>
  <w:num w:numId="14" w16cid:durableId="1685549805">
    <w:abstractNumId w:val="3"/>
  </w:num>
  <w:num w:numId="15" w16cid:durableId="93138446">
    <w:abstractNumId w:val="6"/>
  </w:num>
  <w:num w:numId="16" w16cid:durableId="1290234908">
    <w:abstractNumId w:val="11"/>
  </w:num>
  <w:num w:numId="17" w16cid:durableId="497885530">
    <w:abstractNumId w:val="4"/>
  </w:num>
  <w:num w:numId="18" w16cid:durableId="1745451934">
    <w:abstractNumId w:val="9"/>
  </w:num>
  <w:num w:numId="19" w16cid:durableId="1199702458">
    <w:abstractNumId w:val="20"/>
  </w:num>
  <w:num w:numId="20" w16cid:durableId="1108038491">
    <w:abstractNumId w:val="17"/>
  </w:num>
  <w:num w:numId="21" w16cid:durableId="4275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trackRevisions/>
  <w:defaultTabStop w:val="720"/>
  <w:doNotHyphenateCaps/>
  <w:evenAndOddHeader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A"/>
    <w:rsid w:val="00001997"/>
    <w:rsid w:val="00023052"/>
    <w:rsid w:val="0002644D"/>
    <w:rsid w:val="0003641B"/>
    <w:rsid w:val="0004406E"/>
    <w:rsid w:val="00075683"/>
    <w:rsid w:val="0008631C"/>
    <w:rsid w:val="00086655"/>
    <w:rsid w:val="00096AC0"/>
    <w:rsid w:val="000A21FD"/>
    <w:rsid w:val="000A27BF"/>
    <w:rsid w:val="000A485A"/>
    <w:rsid w:val="000A6EBA"/>
    <w:rsid w:val="000A7E4E"/>
    <w:rsid w:val="000B4733"/>
    <w:rsid w:val="000C4B1D"/>
    <w:rsid w:val="000D5456"/>
    <w:rsid w:val="000D549A"/>
    <w:rsid w:val="000E6499"/>
    <w:rsid w:val="000E718A"/>
    <w:rsid w:val="000F0373"/>
    <w:rsid w:val="000F57CF"/>
    <w:rsid w:val="00100305"/>
    <w:rsid w:val="00101D78"/>
    <w:rsid w:val="00103017"/>
    <w:rsid w:val="0010341B"/>
    <w:rsid w:val="001038D6"/>
    <w:rsid w:val="00104591"/>
    <w:rsid w:val="00105BAC"/>
    <w:rsid w:val="0011015E"/>
    <w:rsid w:val="001150C5"/>
    <w:rsid w:val="0012051E"/>
    <w:rsid w:val="00121337"/>
    <w:rsid w:val="001324B1"/>
    <w:rsid w:val="00133342"/>
    <w:rsid w:val="0014613F"/>
    <w:rsid w:val="00146600"/>
    <w:rsid w:val="00147E84"/>
    <w:rsid w:val="00157348"/>
    <w:rsid w:val="00157852"/>
    <w:rsid w:val="00161B1E"/>
    <w:rsid w:val="00161D0A"/>
    <w:rsid w:val="00165439"/>
    <w:rsid w:val="001734A4"/>
    <w:rsid w:val="001858AE"/>
    <w:rsid w:val="001921AF"/>
    <w:rsid w:val="001946F2"/>
    <w:rsid w:val="001A0A6F"/>
    <w:rsid w:val="001A4597"/>
    <w:rsid w:val="001A48FA"/>
    <w:rsid w:val="001B3AE3"/>
    <w:rsid w:val="001B4636"/>
    <w:rsid w:val="001C0D39"/>
    <w:rsid w:val="001C25DB"/>
    <w:rsid w:val="001C4381"/>
    <w:rsid w:val="001C6314"/>
    <w:rsid w:val="001C6BAB"/>
    <w:rsid w:val="001D2E2D"/>
    <w:rsid w:val="001D5726"/>
    <w:rsid w:val="0020794B"/>
    <w:rsid w:val="00225D34"/>
    <w:rsid w:val="002279DC"/>
    <w:rsid w:val="002357C0"/>
    <w:rsid w:val="00236D0B"/>
    <w:rsid w:val="00250B03"/>
    <w:rsid w:val="00252974"/>
    <w:rsid w:val="002550F5"/>
    <w:rsid w:val="00256624"/>
    <w:rsid w:val="00257F76"/>
    <w:rsid w:val="00262F1B"/>
    <w:rsid w:val="00264214"/>
    <w:rsid w:val="0028572B"/>
    <w:rsid w:val="0028760C"/>
    <w:rsid w:val="00294B3E"/>
    <w:rsid w:val="002A2B99"/>
    <w:rsid w:val="002B288B"/>
    <w:rsid w:val="002B7E58"/>
    <w:rsid w:val="002C2F5F"/>
    <w:rsid w:val="002C421B"/>
    <w:rsid w:val="002D0807"/>
    <w:rsid w:val="002D087A"/>
    <w:rsid w:val="002D77E1"/>
    <w:rsid w:val="002D7FA1"/>
    <w:rsid w:val="002F32EB"/>
    <w:rsid w:val="002F4EDB"/>
    <w:rsid w:val="003022E1"/>
    <w:rsid w:val="00312463"/>
    <w:rsid w:val="003177DB"/>
    <w:rsid w:val="0032343D"/>
    <w:rsid w:val="00337D41"/>
    <w:rsid w:val="00340870"/>
    <w:rsid w:val="003416DD"/>
    <w:rsid w:val="0034556C"/>
    <w:rsid w:val="0035081D"/>
    <w:rsid w:val="00363743"/>
    <w:rsid w:val="003671F4"/>
    <w:rsid w:val="003708AA"/>
    <w:rsid w:val="003858E4"/>
    <w:rsid w:val="0039282C"/>
    <w:rsid w:val="00393640"/>
    <w:rsid w:val="003A01D3"/>
    <w:rsid w:val="003A47DE"/>
    <w:rsid w:val="003B1DC7"/>
    <w:rsid w:val="003B7E95"/>
    <w:rsid w:val="003D6EC5"/>
    <w:rsid w:val="003E27FA"/>
    <w:rsid w:val="003E54D2"/>
    <w:rsid w:val="003E5716"/>
    <w:rsid w:val="003F33F7"/>
    <w:rsid w:val="0040100D"/>
    <w:rsid w:val="00404388"/>
    <w:rsid w:val="004073DE"/>
    <w:rsid w:val="00413528"/>
    <w:rsid w:val="00414E00"/>
    <w:rsid w:val="00421BF3"/>
    <w:rsid w:val="004220BC"/>
    <w:rsid w:val="004225A6"/>
    <w:rsid w:val="00434670"/>
    <w:rsid w:val="004475F6"/>
    <w:rsid w:val="00460423"/>
    <w:rsid w:val="00473032"/>
    <w:rsid w:val="004766AF"/>
    <w:rsid w:val="00482F88"/>
    <w:rsid w:val="00487593"/>
    <w:rsid w:val="004879A9"/>
    <w:rsid w:val="004953BC"/>
    <w:rsid w:val="00497C50"/>
    <w:rsid w:val="00497D62"/>
    <w:rsid w:val="004A1DDB"/>
    <w:rsid w:val="004A4223"/>
    <w:rsid w:val="004B0BD0"/>
    <w:rsid w:val="004B0F92"/>
    <w:rsid w:val="004C1202"/>
    <w:rsid w:val="004C2401"/>
    <w:rsid w:val="004E16E7"/>
    <w:rsid w:val="004E3762"/>
    <w:rsid w:val="004F2D81"/>
    <w:rsid w:val="004F6B82"/>
    <w:rsid w:val="00501C85"/>
    <w:rsid w:val="00502984"/>
    <w:rsid w:val="005072E3"/>
    <w:rsid w:val="005108B5"/>
    <w:rsid w:val="00511372"/>
    <w:rsid w:val="00515919"/>
    <w:rsid w:val="00524686"/>
    <w:rsid w:val="005246A8"/>
    <w:rsid w:val="00540F2B"/>
    <w:rsid w:val="00545DC7"/>
    <w:rsid w:val="00554734"/>
    <w:rsid w:val="0056156B"/>
    <w:rsid w:val="005649DA"/>
    <w:rsid w:val="0057418B"/>
    <w:rsid w:val="00575DC4"/>
    <w:rsid w:val="00590AA5"/>
    <w:rsid w:val="005931F7"/>
    <w:rsid w:val="005A1F2E"/>
    <w:rsid w:val="005A5495"/>
    <w:rsid w:val="005A6D5D"/>
    <w:rsid w:val="005B061D"/>
    <w:rsid w:val="005B295E"/>
    <w:rsid w:val="005B5479"/>
    <w:rsid w:val="005C7E83"/>
    <w:rsid w:val="005D7F31"/>
    <w:rsid w:val="005E1C90"/>
    <w:rsid w:val="005E431A"/>
    <w:rsid w:val="005E60CB"/>
    <w:rsid w:val="00611CD3"/>
    <w:rsid w:val="0061473A"/>
    <w:rsid w:val="006148E7"/>
    <w:rsid w:val="006156CB"/>
    <w:rsid w:val="00622430"/>
    <w:rsid w:val="006331B4"/>
    <w:rsid w:val="00655F76"/>
    <w:rsid w:val="00687697"/>
    <w:rsid w:val="00694F41"/>
    <w:rsid w:val="00697FC0"/>
    <w:rsid w:val="006B1E3B"/>
    <w:rsid w:val="006B3D4A"/>
    <w:rsid w:val="006B4A51"/>
    <w:rsid w:val="006C3410"/>
    <w:rsid w:val="006C42DB"/>
    <w:rsid w:val="006C77F1"/>
    <w:rsid w:val="006E1468"/>
    <w:rsid w:val="006E1864"/>
    <w:rsid w:val="006E6DF2"/>
    <w:rsid w:val="006F0F46"/>
    <w:rsid w:val="006F11D4"/>
    <w:rsid w:val="006F21E9"/>
    <w:rsid w:val="006F5973"/>
    <w:rsid w:val="007008C5"/>
    <w:rsid w:val="007064FF"/>
    <w:rsid w:val="00713156"/>
    <w:rsid w:val="007135C3"/>
    <w:rsid w:val="0076245A"/>
    <w:rsid w:val="00763F83"/>
    <w:rsid w:val="00774BAD"/>
    <w:rsid w:val="00783712"/>
    <w:rsid w:val="00783C75"/>
    <w:rsid w:val="00784D68"/>
    <w:rsid w:val="007863DB"/>
    <w:rsid w:val="0079013E"/>
    <w:rsid w:val="007A2324"/>
    <w:rsid w:val="007A2375"/>
    <w:rsid w:val="007A631C"/>
    <w:rsid w:val="007B11D1"/>
    <w:rsid w:val="007B2253"/>
    <w:rsid w:val="007C2774"/>
    <w:rsid w:val="007C5832"/>
    <w:rsid w:val="007D0C3F"/>
    <w:rsid w:val="007E29B8"/>
    <w:rsid w:val="007E73B8"/>
    <w:rsid w:val="007F2CB2"/>
    <w:rsid w:val="007F4DFB"/>
    <w:rsid w:val="0080182A"/>
    <w:rsid w:val="008121A8"/>
    <w:rsid w:val="00812AF2"/>
    <w:rsid w:val="00814B7E"/>
    <w:rsid w:val="0082709B"/>
    <w:rsid w:val="00835B0B"/>
    <w:rsid w:val="00840408"/>
    <w:rsid w:val="00843CA6"/>
    <w:rsid w:val="00847CA5"/>
    <w:rsid w:val="00851395"/>
    <w:rsid w:val="008514E7"/>
    <w:rsid w:val="00852BF8"/>
    <w:rsid w:val="00871346"/>
    <w:rsid w:val="00871F8E"/>
    <w:rsid w:val="008773F6"/>
    <w:rsid w:val="008952B1"/>
    <w:rsid w:val="008A0AA9"/>
    <w:rsid w:val="008A442A"/>
    <w:rsid w:val="008A45CC"/>
    <w:rsid w:val="008B1498"/>
    <w:rsid w:val="008C01C3"/>
    <w:rsid w:val="008C0BD8"/>
    <w:rsid w:val="008C3262"/>
    <w:rsid w:val="008D79D4"/>
    <w:rsid w:val="00914267"/>
    <w:rsid w:val="00922DE6"/>
    <w:rsid w:val="0092614D"/>
    <w:rsid w:val="00930278"/>
    <w:rsid w:val="0093256F"/>
    <w:rsid w:val="00932F49"/>
    <w:rsid w:val="00944BA3"/>
    <w:rsid w:val="00947989"/>
    <w:rsid w:val="0095325A"/>
    <w:rsid w:val="00966620"/>
    <w:rsid w:val="00967627"/>
    <w:rsid w:val="00967766"/>
    <w:rsid w:val="00971C77"/>
    <w:rsid w:val="00971F64"/>
    <w:rsid w:val="0097627F"/>
    <w:rsid w:val="0097680A"/>
    <w:rsid w:val="009803F1"/>
    <w:rsid w:val="00983C8D"/>
    <w:rsid w:val="009861CC"/>
    <w:rsid w:val="009A1E59"/>
    <w:rsid w:val="009A332C"/>
    <w:rsid w:val="009B409B"/>
    <w:rsid w:val="009B4EF1"/>
    <w:rsid w:val="009C0B67"/>
    <w:rsid w:val="009C1145"/>
    <w:rsid w:val="009F0832"/>
    <w:rsid w:val="009F5A9F"/>
    <w:rsid w:val="00A045D3"/>
    <w:rsid w:val="00A1343F"/>
    <w:rsid w:val="00A14FF8"/>
    <w:rsid w:val="00A33874"/>
    <w:rsid w:val="00A46D14"/>
    <w:rsid w:val="00A52946"/>
    <w:rsid w:val="00A61254"/>
    <w:rsid w:val="00A65C31"/>
    <w:rsid w:val="00A679F8"/>
    <w:rsid w:val="00A72DBC"/>
    <w:rsid w:val="00A870E3"/>
    <w:rsid w:val="00A948B6"/>
    <w:rsid w:val="00A95EBB"/>
    <w:rsid w:val="00A96F3C"/>
    <w:rsid w:val="00AB383E"/>
    <w:rsid w:val="00AB560B"/>
    <w:rsid w:val="00AB5BCF"/>
    <w:rsid w:val="00AC2852"/>
    <w:rsid w:val="00AC5455"/>
    <w:rsid w:val="00AD483A"/>
    <w:rsid w:val="00AD7655"/>
    <w:rsid w:val="00AE144B"/>
    <w:rsid w:val="00AE7BB8"/>
    <w:rsid w:val="00AF1094"/>
    <w:rsid w:val="00AF5729"/>
    <w:rsid w:val="00B03D2C"/>
    <w:rsid w:val="00B119EA"/>
    <w:rsid w:val="00B12996"/>
    <w:rsid w:val="00B2035A"/>
    <w:rsid w:val="00B21B61"/>
    <w:rsid w:val="00B32FB9"/>
    <w:rsid w:val="00B43808"/>
    <w:rsid w:val="00B47935"/>
    <w:rsid w:val="00B63A51"/>
    <w:rsid w:val="00B72D15"/>
    <w:rsid w:val="00B735B4"/>
    <w:rsid w:val="00B7403B"/>
    <w:rsid w:val="00B81B1A"/>
    <w:rsid w:val="00B859BC"/>
    <w:rsid w:val="00BA070E"/>
    <w:rsid w:val="00BB291E"/>
    <w:rsid w:val="00BB4C3F"/>
    <w:rsid w:val="00BB7B75"/>
    <w:rsid w:val="00BC1036"/>
    <w:rsid w:val="00BC30EB"/>
    <w:rsid w:val="00BC3B59"/>
    <w:rsid w:val="00BD3505"/>
    <w:rsid w:val="00BD4BA9"/>
    <w:rsid w:val="00BF02CF"/>
    <w:rsid w:val="00C02281"/>
    <w:rsid w:val="00C024BA"/>
    <w:rsid w:val="00C14CCB"/>
    <w:rsid w:val="00C33D23"/>
    <w:rsid w:val="00C406BE"/>
    <w:rsid w:val="00C40A93"/>
    <w:rsid w:val="00C75C61"/>
    <w:rsid w:val="00C76DE5"/>
    <w:rsid w:val="00C96713"/>
    <w:rsid w:val="00CA0AB4"/>
    <w:rsid w:val="00CA1DD0"/>
    <w:rsid w:val="00CA2517"/>
    <w:rsid w:val="00CB5F98"/>
    <w:rsid w:val="00CB7041"/>
    <w:rsid w:val="00CC22FA"/>
    <w:rsid w:val="00CE3877"/>
    <w:rsid w:val="00CE642A"/>
    <w:rsid w:val="00CF4C11"/>
    <w:rsid w:val="00D01751"/>
    <w:rsid w:val="00D024EB"/>
    <w:rsid w:val="00D13099"/>
    <w:rsid w:val="00D154E0"/>
    <w:rsid w:val="00D158C7"/>
    <w:rsid w:val="00D20FF2"/>
    <w:rsid w:val="00D34028"/>
    <w:rsid w:val="00D342D6"/>
    <w:rsid w:val="00D6297B"/>
    <w:rsid w:val="00D67ED9"/>
    <w:rsid w:val="00D7373E"/>
    <w:rsid w:val="00D759F9"/>
    <w:rsid w:val="00D77C2E"/>
    <w:rsid w:val="00D77E21"/>
    <w:rsid w:val="00D86F58"/>
    <w:rsid w:val="00D95BC3"/>
    <w:rsid w:val="00D966DD"/>
    <w:rsid w:val="00DB2101"/>
    <w:rsid w:val="00DB3950"/>
    <w:rsid w:val="00DB5C1F"/>
    <w:rsid w:val="00DD146B"/>
    <w:rsid w:val="00DD62DA"/>
    <w:rsid w:val="00DD6DDB"/>
    <w:rsid w:val="00DE40EF"/>
    <w:rsid w:val="00E0122D"/>
    <w:rsid w:val="00E03DEF"/>
    <w:rsid w:val="00E054B2"/>
    <w:rsid w:val="00E077DC"/>
    <w:rsid w:val="00E27CB2"/>
    <w:rsid w:val="00E42B98"/>
    <w:rsid w:val="00E45486"/>
    <w:rsid w:val="00E5461F"/>
    <w:rsid w:val="00E62129"/>
    <w:rsid w:val="00E6779F"/>
    <w:rsid w:val="00E72961"/>
    <w:rsid w:val="00E73829"/>
    <w:rsid w:val="00E83003"/>
    <w:rsid w:val="00E8596E"/>
    <w:rsid w:val="00EA2DFF"/>
    <w:rsid w:val="00EB1EBD"/>
    <w:rsid w:val="00EC2E27"/>
    <w:rsid w:val="00ED3010"/>
    <w:rsid w:val="00EF5BE6"/>
    <w:rsid w:val="00F04799"/>
    <w:rsid w:val="00F1158A"/>
    <w:rsid w:val="00F15283"/>
    <w:rsid w:val="00F341B6"/>
    <w:rsid w:val="00F36B59"/>
    <w:rsid w:val="00F37357"/>
    <w:rsid w:val="00F610A4"/>
    <w:rsid w:val="00F63C13"/>
    <w:rsid w:val="00F71530"/>
    <w:rsid w:val="00F77D6B"/>
    <w:rsid w:val="00F805F8"/>
    <w:rsid w:val="00F80AC8"/>
    <w:rsid w:val="00F9693D"/>
    <w:rsid w:val="00FC159C"/>
    <w:rsid w:val="00FC21EB"/>
    <w:rsid w:val="00FE2732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FF382C"/>
  <w14:defaultImageDpi w14:val="0"/>
  <w15:chartTrackingRefBased/>
  <w15:docId w15:val="{03C96BD4-D2B8-9947-A245-FFBED79D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B70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36D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D95B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6BAB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4B0F9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7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E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7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E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7C50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8A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93884/download" TargetMode="External"/><Relationship Id="rId18" Type="http://schemas.openxmlformats.org/officeDocument/2006/relationships/hyperlink" Target="http://medicine.umich.edu/medschool/sites/medicine.umich.edu.medschool/files/res_irbmed_IRBMED_ORIO%20Table%20View%2010-20-11-Protocol%20Deviation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z.research.umich.edu/sites/default/files/res_irbmed%202021.06.04%20ORIO%20reporting%20for%20approved%20studies%20requiring%20CR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ch.org/fileadmin/Public_Web_Site/ICH_Products/Guidelines/Efficacy/E3/E3_Guideline.pdf" TargetMode="External"/><Relationship Id="rId17" Type="http://schemas.openxmlformats.org/officeDocument/2006/relationships/hyperlink" Target="https://www.fda.gov/media/93884/download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h.org/fileadmin/Public_Web_Site/ICH_Products/Guidelines/Efficacy/E3/E3_Guideline.pdf" TargetMode="External"/><Relationship Id="rId20" Type="http://schemas.openxmlformats.org/officeDocument/2006/relationships/hyperlink" Target="https://research.medicine.umich.edu/sites/default/files/resource-download/res_irbmed_orioguidance_updated_2017.06.1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z.research.umich.edu/medschool/guidance/protocol-deviations-exceptions-violations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az.research.umich.edu/medschool/guidance/protocol-deviations-exceptions-viol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dicine.umich.edu/medschool/sites/medicine.umich.edu.medschool/files/res_irbmed_IRBMED_ORIO%20Table%20View%2010-20-11-Protocol%20Deviation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A68C7-A31E-4267-BB35-6379B55C5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49C24-D421-4190-99AD-6EC26F5F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DFE66-EBD3-4C2F-A725-F0361CEE1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9FA120-EB62-4D6A-B3C4-6AD044B10FDC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14c067-2504-4fea-af45-7a353ba52e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296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Selection Criteria</vt:lpstr>
    </vt:vector>
  </TitlesOfParts>
  <Company>MSIS</Company>
  <LinksUpToDate>false</LinksUpToDate>
  <CharactersWithSpaces>2472</CharactersWithSpaces>
  <SharedDoc>false</SharedDoc>
  <HLinks>
    <vt:vector size="18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http://medicine.umich.edu/medschool/research/office-research/institutional-review-boards/guidance/adverse-events-aes-other-reportable-information-and-occurrences-orios-and-other-required-reporting/other-reportable-information-or-occurrence-orio</vt:lpwstr>
      </vt:variant>
      <vt:variant>
        <vt:lpwstr>ProtDev</vt:lpwstr>
      </vt:variant>
      <vt:variant>
        <vt:i4>393340</vt:i4>
      </vt:variant>
      <vt:variant>
        <vt:i4>3</vt:i4>
      </vt:variant>
      <vt:variant>
        <vt:i4>0</vt:i4>
      </vt:variant>
      <vt:variant>
        <vt:i4>5</vt:i4>
      </vt:variant>
      <vt:variant>
        <vt:lpwstr>http://medicine.umich.edu/medschool/sites/medicine.umich.edu.medschool/files/res_irbmed_IRBMED_ORIO Table View 10-20-11-Protocol Deviation.pdf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http://www.ich.org/fileadmin/Public_Web_Site/ICH_Products/Guidelines/Efficacy/E3/E3_Guideline.pdf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Selection Criteria</dc:title>
  <dc:subject/>
  <dc:creator>mstiddom</dc:creator>
  <cp:keywords/>
  <cp:lastModifiedBy>Benedict-Blue, Monika</cp:lastModifiedBy>
  <cp:revision>10</cp:revision>
  <cp:lastPrinted>2015-05-18T15:52:00Z</cp:lastPrinted>
  <dcterms:created xsi:type="dcterms:W3CDTF">2022-02-24T20:13:00Z</dcterms:created>
  <dcterms:modified xsi:type="dcterms:W3CDTF">2022-06-13T16:00:00Z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