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4DFA8358" w14:textId="77777777" w:rsidR="00AB4BA4" w:rsidRPr="00991DF7" w:rsidRDefault="00991DF7">
      <w:pPr>
        <w:pStyle w:val="Title"/>
        <w:rPr>
          <w:rFonts w:asciiTheme="minorHAnsi" w:hAnsiTheme="minorHAnsi"/>
        </w:rPr>
      </w:pPr>
      <w:bookmarkStart w:id="0" w:name="_GoBack"/>
      <w:bookmarkEnd w:id="0"/>
      <w:r w:rsidRPr="00991DF7">
        <w:rPr>
          <w:rFonts w:asciiTheme="minorHAnsi" w:hAnsiTheme="minorHAnsi"/>
        </w:rPr>
        <w:t>Statistical Analysis Plan</w:t>
      </w:r>
    </w:p>
    <w:p w14:paraId="1E8D95DF" w14:textId="1C4747E3" w:rsidR="00AB4BA4" w:rsidRPr="00991DF7" w:rsidRDefault="00991DF7" w:rsidP="006D65B4">
      <w:pPr>
        <w:rPr>
          <w:rFonts w:asciiTheme="minorHAnsi" w:hAnsiTheme="minorHAnsi"/>
        </w:rPr>
      </w:pPr>
      <w:bookmarkStart w:id="1" w:name="_f7qtpj5mj2wu" w:colFirst="0" w:colLast="0"/>
      <w:bookmarkEnd w:id="1"/>
      <w:r w:rsidRPr="00991DF7">
        <w:rPr>
          <w:rFonts w:asciiTheme="minorHAnsi" w:hAnsiTheme="minorHAnsi"/>
        </w:rPr>
        <w:t xml:space="preserve">We would like to acknowledge </w:t>
      </w:r>
      <w:r w:rsidR="002D0FBA">
        <w:rPr>
          <w:rFonts w:asciiTheme="minorHAnsi" w:hAnsiTheme="minorHAnsi"/>
        </w:rPr>
        <w:t xml:space="preserve">the </w:t>
      </w:r>
      <w:r w:rsidRPr="006D65B4">
        <w:rPr>
          <w:rFonts w:asciiTheme="minorHAnsi" w:hAnsiTheme="minorHAnsi"/>
        </w:rPr>
        <w:t>Cambridge University Hospitals Clinical Trials Unit for the development</w:t>
      </w:r>
      <w:r w:rsidRPr="00991DF7">
        <w:rPr>
          <w:rFonts w:asciiTheme="minorHAnsi" w:hAnsiTheme="minorHAnsi"/>
        </w:rPr>
        <w:t xml:space="preserve"> of the template (version CCTU/TPLV2), which was modified by the Michigan Institute for Clinical </w:t>
      </w:r>
      <w:r w:rsidR="002D0FBA">
        <w:rPr>
          <w:rFonts w:asciiTheme="minorHAnsi" w:hAnsiTheme="minorHAnsi"/>
        </w:rPr>
        <w:t>&amp;</w:t>
      </w:r>
      <w:r w:rsidRPr="00991DF7">
        <w:rPr>
          <w:rFonts w:asciiTheme="minorHAnsi" w:hAnsiTheme="minorHAnsi"/>
        </w:rPr>
        <w:t xml:space="preserve"> Health Research (MICHR).</w:t>
      </w:r>
    </w:p>
    <w:p w14:paraId="38BB49C1" w14:textId="77777777" w:rsidR="00AB4BA4" w:rsidRPr="00991DF7" w:rsidRDefault="00991DF7">
      <w:pPr>
        <w:pStyle w:val="Heading1"/>
        <w:numPr>
          <w:ilvl w:val="0"/>
          <w:numId w:val="13"/>
        </w:numPr>
        <w:rPr>
          <w:rFonts w:asciiTheme="minorHAnsi" w:hAnsiTheme="minorHAnsi"/>
        </w:rPr>
      </w:pPr>
      <w:bookmarkStart w:id="2" w:name="_Toc493157899"/>
      <w:r w:rsidRPr="00991DF7">
        <w:rPr>
          <w:rFonts w:asciiTheme="minorHAnsi" w:hAnsiTheme="minorHAnsi"/>
        </w:rPr>
        <w:t>How to Use This Template</w:t>
      </w:r>
      <w:bookmarkEnd w:id="2"/>
    </w:p>
    <w:p w14:paraId="04093E5E" w14:textId="16C3A234" w:rsidR="00AB4BA4" w:rsidRPr="00991DF7" w:rsidRDefault="00991DF7">
      <w:pPr>
        <w:rPr>
          <w:rFonts w:asciiTheme="minorHAnsi" w:hAnsiTheme="minorHAnsi"/>
        </w:rPr>
      </w:pPr>
      <w:bookmarkStart w:id="3" w:name="_asjw0o5vb2qk" w:colFirst="0" w:colLast="0"/>
      <w:bookmarkEnd w:id="3"/>
      <w:r w:rsidRPr="00991DF7">
        <w:rPr>
          <w:rFonts w:asciiTheme="minorHAnsi" w:hAnsiTheme="minorHAnsi"/>
        </w:rPr>
        <w:t>Refer to institutional SOP on writing SAP if applicable for the key requirements of a statistical analysis plan (SAP). Fill in the details as dictated by the protocol and case report form for a study and consult with members of the trial to meet the needs of the final report. The key document for regulatory requirements is the International Conference on Harmoni</w:t>
      </w:r>
      <w:r w:rsidR="00FE45D2">
        <w:rPr>
          <w:rFonts w:asciiTheme="minorHAnsi" w:hAnsiTheme="minorHAnsi"/>
        </w:rPr>
        <w:t>z</w:t>
      </w:r>
      <w:r w:rsidRPr="00991DF7">
        <w:rPr>
          <w:rFonts w:asciiTheme="minorHAnsi" w:hAnsiTheme="minorHAnsi"/>
        </w:rPr>
        <w:t xml:space="preserve">ation of Technical Requirements for Registration of Pharmaceuticals for Human Use (ICH) guidelines E9-Statistical Principles for Clinical Trials, which is referred to frequently throughout this template. </w:t>
      </w:r>
    </w:p>
    <w:p w14:paraId="39F1B060" w14:textId="4759DD74" w:rsidR="00AB4BA4" w:rsidRPr="00991DF7" w:rsidRDefault="00AB4BA4">
      <w:pPr>
        <w:rPr>
          <w:rFonts w:asciiTheme="minorHAnsi" w:hAnsiTheme="minorHAnsi"/>
        </w:rPr>
      </w:pPr>
      <w:bookmarkStart w:id="4" w:name="_30j0zll" w:colFirst="0" w:colLast="0"/>
      <w:bookmarkEnd w:id="4"/>
    </w:p>
    <w:p w14:paraId="080835C9" w14:textId="77777777" w:rsidR="00AB4BA4" w:rsidRPr="00991DF7" w:rsidRDefault="00991DF7">
      <w:pPr>
        <w:rPr>
          <w:rFonts w:asciiTheme="minorHAnsi" w:hAnsiTheme="minorHAnsi"/>
        </w:rPr>
      </w:pPr>
      <w:r w:rsidRPr="00991DF7">
        <w:rPr>
          <w:rFonts w:asciiTheme="minorHAnsi" w:hAnsiTheme="minorHAnsi"/>
        </w:rPr>
        <w:t xml:space="preserve">Example text is provided in </w:t>
      </w:r>
      <w:r w:rsidRPr="00991DF7">
        <w:rPr>
          <w:rFonts w:asciiTheme="minorHAnsi" w:hAnsiTheme="minorHAnsi"/>
          <w:i/>
        </w:rPr>
        <w:t xml:space="preserve">italics. </w:t>
      </w:r>
      <w:r w:rsidRPr="00991DF7">
        <w:rPr>
          <w:rFonts w:asciiTheme="minorHAnsi" w:hAnsiTheme="minorHAnsi"/>
        </w:rPr>
        <w:t xml:space="preserve">The purpose of example text is to provide a guide to the level of detail, but it is </w:t>
      </w:r>
      <w:r w:rsidRPr="00991DF7">
        <w:rPr>
          <w:rFonts w:asciiTheme="minorHAnsi" w:hAnsiTheme="minorHAnsi"/>
          <w:b/>
        </w:rPr>
        <w:t>not</w:t>
      </w:r>
      <w:r w:rsidRPr="00991DF7">
        <w:rPr>
          <w:rFonts w:asciiTheme="minorHAnsi" w:hAnsiTheme="minorHAnsi"/>
        </w:rPr>
        <w:t xml:space="preserve"> intended to suggest any standard or default. Multiple examples exist, including some bad examples, to prompt the user to consider the issues at stake and make an informed choice appropriate to the study.</w:t>
      </w:r>
    </w:p>
    <w:p w14:paraId="3E040A81" w14:textId="77777777" w:rsidR="00AB4BA4" w:rsidRPr="00991DF7" w:rsidRDefault="00AB4BA4">
      <w:pPr>
        <w:rPr>
          <w:rFonts w:asciiTheme="minorHAnsi" w:hAnsiTheme="minorHAnsi"/>
        </w:rPr>
      </w:pPr>
    </w:p>
    <w:p w14:paraId="3C13D054" w14:textId="21238EE3" w:rsidR="00AB4BA4" w:rsidRPr="00991DF7" w:rsidRDefault="00991DF7">
      <w:pPr>
        <w:rPr>
          <w:rFonts w:asciiTheme="minorHAnsi" w:hAnsiTheme="minorHAnsi"/>
        </w:rPr>
      </w:pPr>
      <w:r w:rsidRPr="00991DF7">
        <w:rPr>
          <w:rFonts w:asciiTheme="minorHAnsi" w:hAnsiTheme="minorHAnsi"/>
        </w:rPr>
        <w:t xml:space="preserve">There is a choice of what pieces of data to explicitly list. In some </w:t>
      </w:r>
      <w:r w:rsidR="00B45DE8" w:rsidRPr="00991DF7">
        <w:rPr>
          <w:rFonts w:asciiTheme="minorHAnsi" w:hAnsiTheme="minorHAnsi"/>
        </w:rPr>
        <w:t>contexts,</w:t>
      </w:r>
      <w:r w:rsidRPr="00991DF7">
        <w:rPr>
          <w:rFonts w:asciiTheme="minorHAnsi" w:hAnsiTheme="minorHAnsi"/>
        </w:rPr>
        <w:t xml:space="preserve"> it may not be necessary to list every AE observed, say, in the final study report, but simply retain the data and record where the data is stored.</w:t>
      </w:r>
    </w:p>
    <w:p w14:paraId="5F2BFBB5" w14:textId="77777777" w:rsidR="00AB4BA4" w:rsidRPr="00991DF7" w:rsidRDefault="00AB4BA4">
      <w:pPr>
        <w:rPr>
          <w:rFonts w:asciiTheme="minorHAnsi" w:hAnsiTheme="minorHAnsi"/>
        </w:rPr>
      </w:pPr>
    </w:p>
    <w:p w14:paraId="35643CC0" w14:textId="77777777" w:rsidR="00AB4BA4" w:rsidRPr="00991DF7" w:rsidRDefault="00991DF7">
      <w:pPr>
        <w:rPr>
          <w:rFonts w:asciiTheme="minorHAnsi" w:hAnsiTheme="minorHAnsi"/>
        </w:rPr>
      </w:pPr>
      <w:r w:rsidRPr="00991DF7">
        <w:rPr>
          <w:rFonts w:asciiTheme="minorHAnsi" w:hAnsiTheme="minorHAnsi"/>
        </w:rPr>
        <w:t>Delete this section before circulating any draft or final version of a SAP.</w:t>
      </w:r>
    </w:p>
    <w:p w14:paraId="617B5E1A" w14:textId="77777777" w:rsidR="00AB4BA4" w:rsidRPr="00991DF7" w:rsidRDefault="00AB4BA4">
      <w:pPr>
        <w:rPr>
          <w:rFonts w:asciiTheme="minorHAnsi" w:hAnsiTheme="minorHAnsi"/>
        </w:rPr>
      </w:pPr>
    </w:p>
    <w:p w14:paraId="54D5E8CE" w14:textId="6A325F42" w:rsidR="00AB4BA4" w:rsidRPr="00991DF7" w:rsidRDefault="00991DF7">
      <w:pPr>
        <w:rPr>
          <w:rFonts w:asciiTheme="minorHAnsi" w:hAnsiTheme="minorHAnsi"/>
        </w:rPr>
      </w:pPr>
      <w:r w:rsidRPr="00991DF7">
        <w:rPr>
          <w:rFonts w:asciiTheme="minorHAnsi" w:hAnsiTheme="minorHAnsi"/>
        </w:rPr>
        <w:t>This SAP template is meant to serve a wide array of uses including NIH and industry standards, as well as a variety of study types such as clinical trials (phases 1, 2, &amp; 3), case-control, observational, etc.</w:t>
      </w:r>
      <w:r w:rsidR="002D0FBA">
        <w:rPr>
          <w:rFonts w:asciiTheme="minorHAnsi" w:hAnsiTheme="minorHAnsi"/>
        </w:rPr>
        <w:t xml:space="preserve"> </w:t>
      </w:r>
      <w:r w:rsidRPr="00991DF7">
        <w:rPr>
          <w:rFonts w:asciiTheme="minorHAnsi" w:hAnsiTheme="minorHAnsi"/>
        </w:rPr>
        <w:t>As a result, some sections may not be applicable.</w:t>
      </w:r>
    </w:p>
    <w:p w14:paraId="2D510D1D" w14:textId="77777777" w:rsidR="00AB4BA4" w:rsidRPr="00991DF7" w:rsidRDefault="00AB4BA4">
      <w:pPr>
        <w:rPr>
          <w:rFonts w:asciiTheme="minorHAnsi" w:hAnsiTheme="minorHAnsi"/>
        </w:rPr>
      </w:pPr>
    </w:p>
    <w:p w14:paraId="1970E90E" w14:textId="77777777" w:rsidR="00AB4BA4" w:rsidRPr="00991DF7" w:rsidRDefault="00991DF7">
      <w:pPr>
        <w:rPr>
          <w:rFonts w:asciiTheme="minorHAnsi" w:hAnsiTheme="minorHAnsi"/>
        </w:rPr>
      </w:pPr>
      <w:r w:rsidRPr="00991DF7">
        <w:rPr>
          <w:rFonts w:asciiTheme="minorHAnsi" w:hAnsiTheme="minorHAnsi"/>
        </w:rPr>
        <w:t>As outcomes are being detailed, keep in mind the reporting requirements for clinicaltrials.gov.</w:t>
      </w:r>
    </w:p>
    <w:p w14:paraId="1BA9778F" w14:textId="77777777" w:rsidR="00AB4BA4" w:rsidRPr="00991DF7" w:rsidRDefault="00AB4BA4">
      <w:pPr>
        <w:rPr>
          <w:rFonts w:asciiTheme="minorHAnsi" w:hAnsiTheme="minorHAnsi"/>
        </w:rPr>
      </w:pPr>
    </w:p>
    <w:tbl>
      <w:tblPr>
        <w:tblStyle w:val="a"/>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70"/>
        <w:gridCol w:w="6246"/>
      </w:tblGrid>
      <w:tr w:rsidR="00AB4BA4" w:rsidRPr="00991DF7" w14:paraId="22BE03A3" w14:textId="77777777">
        <w:tc>
          <w:tcPr>
            <w:tcW w:w="2770" w:type="dxa"/>
          </w:tcPr>
          <w:p w14:paraId="4F5C68A3" w14:textId="77777777" w:rsidR="00AB4BA4" w:rsidRPr="00991DF7" w:rsidRDefault="00991DF7">
            <w:pPr>
              <w:rPr>
                <w:rFonts w:asciiTheme="minorHAnsi" w:hAnsiTheme="minorHAnsi"/>
              </w:rPr>
            </w:pPr>
            <w:r w:rsidRPr="00991DF7">
              <w:rPr>
                <w:rFonts w:asciiTheme="minorHAnsi" w:hAnsiTheme="minorHAnsi"/>
              </w:rPr>
              <w:t>TRIAL FULL TITLE</w:t>
            </w:r>
          </w:p>
        </w:tc>
        <w:tc>
          <w:tcPr>
            <w:tcW w:w="6246" w:type="dxa"/>
          </w:tcPr>
          <w:p w14:paraId="27271E31" w14:textId="77777777" w:rsidR="00AB4BA4" w:rsidRPr="00991DF7" w:rsidRDefault="00AB4BA4">
            <w:pPr>
              <w:rPr>
                <w:rFonts w:asciiTheme="minorHAnsi" w:hAnsiTheme="minorHAnsi"/>
              </w:rPr>
            </w:pPr>
          </w:p>
        </w:tc>
      </w:tr>
      <w:tr w:rsidR="00AB4BA4" w:rsidRPr="00991DF7" w14:paraId="41F02BD1" w14:textId="77777777">
        <w:tc>
          <w:tcPr>
            <w:tcW w:w="2770" w:type="dxa"/>
          </w:tcPr>
          <w:p w14:paraId="6E9E42C7" w14:textId="77777777" w:rsidR="00AB4BA4" w:rsidRPr="00991DF7" w:rsidRDefault="00991DF7">
            <w:pPr>
              <w:rPr>
                <w:rFonts w:asciiTheme="minorHAnsi" w:hAnsiTheme="minorHAnsi"/>
              </w:rPr>
            </w:pPr>
            <w:r w:rsidRPr="00991DF7">
              <w:rPr>
                <w:rFonts w:asciiTheme="minorHAnsi" w:hAnsiTheme="minorHAnsi"/>
              </w:rPr>
              <w:t>SAP VERSION</w:t>
            </w:r>
          </w:p>
        </w:tc>
        <w:tc>
          <w:tcPr>
            <w:tcW w:w="6246" w:type="dxa"/>
          </w:tcPr>
          <w:p w14:paraId="4874BFD5" w14:textId="77777777" w:rsidR="00AB4BA4" w:rsidRPr="00991DF7" w:rsidRDefault="00AB4BA4">
            <w:pPr>
              <w:rPr>
                <w:rFonts w:asciiTheme="minorHAnsi" w:hAnsiTheme="minorHAnsi"/>
              </w:rPr>
            </w:pPr>
          </w:p>
        </w:tc>
      </w:tr>
      <w:tr w:rsidR="00AB4BA4" w:rsidRPr="00991DF7" w14:paraId="23C0CE6E" w14:textId="77777777">
        <w:tc>
          <w:tcPr>
            <w:tcW w:w="2770" w:type="dxa"/>
          </w:tcPr>
          <w:p w14:paraId="35CDB7CF" w14:textId="77777777" w:rsidR="00AB4BA4" w:rsidRPr="00991DF7" w:rsidRDefault="00991DF7">
            <w:pPr>
              <w:rPr>
                <w:rFonts w:asciiTheme="minorHAnsi" w:hAnsiTheme="minorHAnsi"/>
              </w:rPr>
            </w:pPr>
            <w:r w:rsidRPr="00991DF7">
              <w:rPr>
                <w:rFonts w:asciiTheme="minorHAnsi" w:hAnsiTheme="minorHAnsi"/>
              </w:rPr>
              <w:t>SAP VERSION DATE</w:t>
            </w:r>
          </w:p>
        </w:tc>
        <w:tc>
          <w:tcPr>
            <w:tcW w:w="6246" w:type="dxa"/>
          </w:tcPr>
          <w:p w14:paraId="30115399" w14:textId="77777777" w:rsidR="00AB4BA4" w:rsidRPr="00991DF7" w:rsidRDefault="00AB4BA4">
            <w:pPr>
              <w:rPr>
                <w:rFonts w:asciiTheme="minorHAnsi" w:hAnsiTheme="minorHAnsi"/>
              </w:rPr>
            </w:pPr>
          </w:p>
        </w:tc>
      </w:tr>
      <w:tr w:rsidR="00AB4BA4" w:rsidRPr="00991DF7" w14:paraId="55F07D21" w14:textId="77777777">
        <w:tc>
          <w:tcPr>
            <w:tcW w:w="2770" w:type="dxa"/>
          </w:tcPr>
          <w:p w14:paraId="36BC0E21" w14:textId="77777777" w:rsidR="00AB4BA4" w:rsidRPr="00991DF7" w:rsidRDefault="00991DF7">
            <w:pPr>
              <w:rPr>
                <w:rFonts w:asciiTheme="minorHAnsi" w:hAnsiTheme="minorHAnsi"/>
              </w:rPr>
            </w:pPr>
            <w:r w:rsidRPr="00991DF7">
              <w:rPr>
                <w:rFonts w:asciiTheme="minorHAnsi" w:hAnsiTheme="minorHAnsi"/>
              </w:rPr>
              <w:t>TRIAL STATISTICIAN</w:t>
            </w:r>
          </w:p>
        </w:tc>
        <w:tc>
          <w:tcPr>
            <w:tcW w:w="6246" w:type="dxa"/>
          </w:tcPr>
          <w:p w14:paraId="6776DC5B" w14:textId="77777777" w:rsidR="00AB4BA4" w:rsidRPr="00991DF7" w:rsidRDefault="00AB4BA4">
            <w:pPr>
              <w:rPr>
                <w:rFonts w:asciiTheme="minorHAnsi" w:hAnsiTheme="minorHAnsi"/>
              </w:rPr>
            </w:pPr>
          </w:p>
        </w:tc>
      </w:tr>
      <w:tr w:rsidR="00AB4BA4" w:rsidRPr="00991DF7" w14:paraId="0DE18ED8" w14:textId="77777777">
        <w:tc>
          <w:tcPr>
            <w:tcW w:w="2770" w:type="dxa"/>
          </w:tcPr>
          <w:p w14:paraId="05FD2E50" w14:textId="77777777" w:rsidR="00AB4BA4" w:rsidRPr="00991DF7" w:rsidRDefault="00991DF7">
            <w:pPr>
              <w:rPr>
                <w:rFonts w:asciiTheme="minorHAnsi" w:hAnsiTheme="minorHAnsi"/>
              </w:rPr>
            </w:pPr>
            <w:r w:rsidRPr="00991DF7">
              <w:rPr>
                <w:rFonts w:asciiTheme="minorHAnsi" w:hAnsiTheme="minorHAnsi"/>
              </w:rPr>
              <w:t>Protocol Version (SAP associated with)</w:t>
            </w:r>
          </w:p>
        </w:tc>
        <w:tc>
          <w:tcPr>
            <w:tcW w:w="6246" w:type="dxa"/>
          </w:tcPr>
          <w:p w14:paraId="5CE665F0" w14:textId="77777777" w:rsidR="00AB4BA4" w:rsidRPr="00991DF7" w:rsidRDefault="00AB4BA4">
            <w:pPr>
              <w:rPr>
                <w:rFonts w:asciiTheme="minorHAnsi" w:hAnsiTheme="minorHAnsi"/>
              </w:rPr>
            </w:pPr>
          </w:p>
        </w:tc>
      </w:tr>
      <w:tr w:rsidR="00AB4BA4" w:rsidRPr="00991DF7" w14:paraId="7CE8D068" w14:textId="77777777">
        <w:tc>
          <w:tcPr>
            <w:tcW w:w="2770" w:type="dxa"/>
          </w:tcPr>
          <w:p w14:paraId="2131A21A" w14:textId="77777777" w:rsidR="00AB4BA4" w:rsidRPr="00991DF7" w:rsidRDefault="00991DF7">
            <w:pPr>
              <w:rPr>
                <w:rFonts w:asciiTheme="minorHAnsi" w:hAnsiTheme="minorHAnsi"/>
              </w:rPr>
            </w:pPr>
            <w:r w:rsidRPr="00991DF7">
              <w:rPr>
                <w:rFonts w:asciiTheme="minorHAnsi" w:hAnsiTheme="minorHAnsi"/>
              </w:rPr>
              <w:t>TRIAL PRINCIPAL INVESTIGATOR</w:t>
            </w:r>
          </w:p>
        </w:tc>
        <w:tc>
          <w:tcPr>
            <w:tcW w:w="6246" w:type="dxa"/>
          </w:tcPr>
          <w:p w14:paraId="08248AAD" w14:textId="77777777" w:rsidR="00AB4BA4" w:rsidRPr="00991DF7" w:rsidRDefault="00AB4BA4">
            <w:pPr>
              <w:rPr>
                <w:rFonts w:asciiTheme="minorHAnsi" w:hAnsiTheme="minorHAnsi"/>
              </w:rPr>
            </w:pPr>
          </w:p>
        </w:tc>
      </w:tr>
      <w:tr w:rsidR="00AB4BA4" w:rsidRPr="00991DF7" w14:paraId="19038516" w14:textId="77777777">
        <w:tc>
          <w:tcPr>
            <w:tcW w:w="2770" w:type="dxa"/>
          </w:tcPr>
          <w:p w14:paraId="0A902384" w14:textId="77777777" w:rsidR="00AB4BA4" w:rsidRPr="00991DF7" w:rsidRDefault="00991DF7">
            <w:pPr>
              <w:rPr>
                <w:rFonts w:asciiTheme="minorHAnsi" w:hAnsiTheme="minorHAnsi"/>
              </w:rPr>
            </w:pPr>
            <w:r w:rsidRPr="00991DF7">
              <w:rPr>
                <w:rFonts w:asciiTheme="minorHAnsi" w:hAnsiTheme="minorHAnsi"/>
              </w:rPr>
              <w:t>SAP AUTHOR(s)</w:t>
            </w:r>
          </w:p>
        </w:tc>
        <w:tc>
          <w:tcPr>
            <w:tcW w:w="6246" w:type="dxa"/>
          </w:tcPr>
          <w:p w14:paraId="56AF2AA3" w14:textId="77777777" w:rsidR="00AB4BA4" w:rsidRPr="00991DF7" w:rsidRDefault="00AB4BA4">
            <w:pPr>
              <w:rPr>
                <w:rFonts w:asciiTheme="minorHAnsi" w:hAnsiTheme="minorHAnsi"/>
              </w:rPr>
            </w:pPr>
          </w:p>
        </w:tc>
      </w:tr>
    </w:tbl>
    <w:p w14:paraId="3715569D" w14:textId="77777777" w:rsidR="00AB4BA4" w:rsidRPr="00991DF7" w:rsidRDefault="00AB4BA4">
      <w:pPr>
        <w:pStyle w:val="Heading1"/>
        <w:ind w:left="0"/>
        <w:contextualSpacing w:val="0"/>
        <w:rPr>
          <w:rFonts w:asciiTheme="minorHAnsi" w:hAnsiTheme="minorHAnsi"/>
        </w:rPr>
      </w:pPr>
      <w:bookmarkStart w:id="5" w:name="_4bo0gm4oyp8f" w:colFirst="0" w:colLast="0"/>
      <w:bookmarkEnd w:id="5"/>
    </w:p>
    <w:p w14:paraId="48A892A9" w14:textId="77777777" w:rsidR="00AB4BA4" w:rsidRPr="00991DF7" w:rsidRDefault="00AB4BA4">
      <w:pPr>
        <w:rPr>
          <w:rFonts w:asciiTheme="minorHAnsi" w:hAnsiTheme="minorHAnsi"/>
        </w:rPr>
      </w:pPr>
    </w:p>
    <w:p w14:paraId="060F3E21" w14:textId="77777777" w:rsidR="00AB4BA4" w:rsidRPr="00991DF7" w:rsidRDefault="00AB4BA4">
      <w:pPr>
        <w:rPr>
          <w:rFonts w:asciiTheme="minorHAnsi" w:hAnsiTheme="minorHAnsi"/>
        </w:rPr>
      </w:pPr>
    </w:p>
    <w:p w14:paraId="11CF3E93" w14:textId="77777777" w:rsidR="00AB4BA4" w:rsidRPr="00991DF7" w:rsidRDefault="00991DF7">
      <w:pPr>
        <w:pStyle w:val="Heading1"/>
        <w:numPr>
          <w:ilvl w:val="0"/>
          <w:numId w:val="13"/>
        </w:numPr>
        <w:rPr>
          <w:rFonts w:asciiTheme="minorHAnsi" w:hAnsiTheme="minorHAnsi"/>
        </w:rPr>
      </w:pPr>
      <w:bookmarkStart w:id="6" w:name="_Toc493157900"/>
      <w:r w:rsidRPr="00991DF7">
        <w:rPr>
          <w:rFonts w:asciiTheme="minorHAnsi" w:hAnsiTheme="minorHAnsi"/>
        </w:rPr>
        <w:lastRenderedPageBreak/>
        <w:t>SAP Signatures</w:t>
      </w:r>
      <w:bookmarkEnd w:id="6"/>
    </w:p>
    <w:p w14:paraId="56A044EC" w14:textId="297D53ED" w:rsidR="00AB4BA4" w:rsidRPr="00991DF7" w:rsidRDefault="00991DF7">
      <w:pPr>
        <w:rPr>
          <w:rFonts w:asciiTheme="minorHAnsi" w:hAnsiTheme="minorHAnsi"/>
        </w:rPr>
      </w:pPr>
      <w:r w:rsidRPr="00991DF7">
        <w:rPr>
          <w:rFonts w:asciiTheme="minorHAnsi" w:hAnsiTheme="minorHAnsi"/>
        </w:rPr>
        <w:t>I give my approval for the attached SAP entitled &lt;STUDY TITLE&gt;</w:t>
      </w:r>
      <w:r w:rsidR="002D0FBA">
        <w:rPr>
          <w:rFonts w:asciiTheme="minorHAnsi" w:hAnsiTheme="minorHAnsi"/>
        </w:rPr>
        <w:t xml:space="preserve">  </w:t>
      </w:r>
      <w:r w:rsidRPr="00991DF7">
        <w:rPr>
          <w:rFonts w:asciiTheme="minorHAnsi" w:hAnsiTheme="minorHAnsi"/>
        </w:rPr>
        <w:t>dated &lt;SAP VERSION DATE&gt;</w:t>
      </w:r>
    </w:p>
    <w:p w14:paraId="5D81026D" w14:textId="77777777" w:rsidR="00AB4BA4" w:rsidRPr="00991DF7" w:rsidRDefault="00AB4BA4">
      <w:pPr>
        <w:rPr>
          <w:rFonts w:asciiTheme="minorHAnsi" w:hAnsiTheme="minorHAnsi"/>
          <w:b/>
        </w:rPr>
      </w:pPr>
    </w:p>
    <w:p w14:paraId="3946F0A1" w14:textId="77777777" w:rsidR="00AB4BA4" w:rsidRPr="00991DF7" w:rsidRDefault="00991DF7">
      <w:pPr>
        <w:rPr>
          <w:rFonts w:asciiTheme="minorHAnsi" w:hAnsiTheme="minorHAnsi"/>
          <w:b/>
        </w:rPr>
      </w:pPr>
      <w:r w:rsidRPr="00991DF7">
        <w:rPr>
          <w:rFonts w:asciiTheme="minorHAnsi" w:hAnsiTheme="minorHAnsi"/>
          <w:b/>
        </w:rPr>
        <w:t>Statistician (Author)</w:t>
      </w:r>
    </w:p>
    <w:p w14:paraId="718A32F1" w14:textId="77777777" w:rsidR="00AB4BA4" w:rsidRPr="00991DF7" w:rsidRDefault="00991DF7">
      <w:pPr>
        <w:rPr>
          <w:rFonts w:asciiTheme="minorHAnsi" w:hAnsiTheme="minorHAnsi"/>
        </w:rPr>
      </w:pPr>
      <w:r w:rsidRPr="00991DF7">
        <w:rPr>
          <w:rFonts w:asciiTheme="minorHAnsi" w:hAnsiTheme="minorHAnsi"/>
        </w:rPr>
        <w:t xml:space="preserve">Name: </w:t>
      </w:r>
    </w:p>
    <w:p w14:paraId="5DD13B50" w14:textId="77777777" w:rsidR="00AB4BA4" w:rsidRPr="00991DF7" w:rsidRDefault="00AB4BA4">
      <w:pPr>
        <w:rPr>
          <w:rFonts w:asciiTheme="minorHAnsi" w:hAnsiTheme="minorHAnsi"/>
        </w:rPr>
      </w:pPr>
    </w:p>
    <w:p w14:paraId="3EDD5E54" w14:textId="77777777" w:rsidR="00AB4BA4" w:rsidRPr="00991DF7" w:rsidRDefault="00991DF7">
      <w:pPr>
        <w:rPr>
          <w:rFonts w:asciiTheme="minorHAnsi" w:hAnsiTheme="minorHAnsi"/>
        </w:rPr>
      </w:pPr>
      <w:r w:rsidRPr="00991DF7">
        <w:rPr>
          <w:rFonts w:asciiTheme="minorHAnsi" w:hAnsiTheme="minorHAnsi"/>
        </w:rPr>
        <w:t>Signature:</w:t>
      </w:r>
      <w:r w:rsidRPr="00991DF7">
        <w:rPr>
          <w:rFonts w:asciiTheme="minorHAnsi" w:hAnsiTheme="minorHAnsi"/>
        </w:rPr>
        <w:tab/>
      </w:r>
      <w:r w:rsidRPr="00991DF7">
        <w:rPr>
          <w:rFonts w:asciiTheme="minorHAnsi" w:hAnsiTheme="minorHAnsi"/>
          <w:u w:val="single"/>
        </w:rPr>
        <w:t>                                               </w:t>
      </w:r>
      <w:r w:rsidRPr="00991DF7">
        <w:rPr>
          <w:rFonts w:asciiTheme="minorHAnsi" w:hAnsiTheme="minorHAnsi"/>
        </w:rPr>
        <w:br/>
      </w:r>
    </w:p>
    <w:p w14:paraId="4D78966E" w14:textId="77777777" w:rsidR="00AB4BA4" w:rsidRPr="00991DF7" w:rsidRDefault="00991DF7">
      <w:pPr>
        <w:rPr>
          <w:rFonts w:asciiTheme="minorHAnsi" w:hAnsiTheme="minorHAnsi"/>
        </w:rPr>
      </w:pPr>
      <w:r w:rsidRPr="00991DF7">
        <w:rPr>
          <w:rFonts w:asciiTheme="minorHAnsi" w:hAnsiTheme="minorHAnsi"/>
        </w:rPr>
        <w:t>Date:</w:t>
      </w:r>
      <w:r w:rsidRPr="00991DF7">
        <w:rPr>
          <w:rFonts w:asciiTheme="minorHAnsi" w:hAnsiTheme="minorHAnsi"/>
        </w:rPr>
        <w:tab/>
      </w:r>
      <w:r w:rsidRPr="00991DF7">
        <w:rPr>
          <w:rFonts w:asciiTheme="minorHAnsi" w:hAnsiTheme="minorHAnsi"/>
        </w:rPr>
        <w:tab/>
      </w:r>
      <w:r w:rsidRPr="00991DF7">
        <w:rPr>
          <w:rFonts w:asciiTheme="minorHAnsi" w:hAnsiTheme="minorHAnsi"/>
          <w:u w:val="single"/>
        </w:rPr>
        <w:t>                                               </w:t>
      </w:r>
      <w:r w:rsidRPr="00991DF7">
        <w:rPr>
          <w:rFonts w:asciiTheme="minorHAnsi" w:hAnsiTheme="minorHAnsi"/>
        </w:rPr>
        <w:t xml:space="preserve"> </w:t>
      </w:r>
    </w:p>
    <w:p w14:paraId="262FD29A" w14:textId="77777777" w:rsidR="00AB4BA4" w:rsidRPr="00991DF7" w:rsidRDefault="00991DF7">
      <w:pPr>
        <w:rPr>
          <w:rFonts w:asciiTheme="minorHAnsi" w:hAnsiTheme="minorHAnsi"/>
          <w:b/>
        </w:rPr>
      </w:pPr>
      <w:r w:rsidRPr="00991DF7">
        <w:rPr>
          <w:rFonts w:asciiTheme="minorHAnsi" w:hAnsiTheme="minorHAnsi"/>
          <w:b/>
        </w:rPr>
        <w:t>Statistician Reviewer (As applicable)</w:t>
      </w:r>
    </w:p>
    <w:p w14:paraId="13AF3337" w14:textId="77777777" w:rsidR="00AB4BA4" w:rsidRPr="00991DF7" w:rsidRDefault="00991DF7">
      <w:pPr>
        <w:rPr>
          <w:rFonts w:asciiTheme="minorHAnsi" w:hAnsiTheme="minorHAnsi"/>
        </w:rPr>
      </w:pPr>
      <w:r w:rsidRPr="00991DF7">
        <w:rPr>
          <w:rFonts w:asciiTheme="minorHAnsi" w:hAnsiTheme="minorHAnsi"/>
        </w:rPr>
        <w:t>Name:</w:t>
      </w:r>
    </w:p>
    <w:p w14:paraId="434C9395" w14:textId="77777777" w:rsidR="00AB4BA4" w:rsidRPr="00991DF7" w:rsidRDefault="00AB4BA4">
      <w:pPr>
        <w:rPr>
          <w:rFonts w:asciiTheme="minorHAnsi" w:hAnsiTheme="minorHAnsi"/>
        </w:rPr>
      </w:pPr>
    </w:p>
    <w:p w14:paraId="6BC6835C" w14:textId="77777777" w:rsidR="00AB4BA4" w:rsidRPr="00991DF7" w:rsidRDefault="00991DF7">
      <w:pPr>
        <w:rPr>
          <w:rFonts w:asciiTheme="minorHAnsi" w:hAnsiTheme="minorHAnsi"/>
        </w:rPr>
      </w:pPr>
      <w:r w:rsidRPr="00991DF7">
        <w:rPr>
          <w:rFonts w:asciiTheme="minorHAnsi" w:hAnsiTheme="minorHAnsi"/>
        </w:rPr>
        <w:t>Signature:</w:t>
      </w:r>
      <w:r w:rsidRPr="00991DF7">
        <w:rPr>
          <w:rFonts w:asciiTheme="minorHAnsi" w:hAnsiTheme="minorHAnsi"/>
        </w:rPr>
        <w:tab/>
      </w:r>
      <w:r w:rsidRPr="00991DF7">
        <w:rPr>
          <w:rFonts w:asciiTheme="minorHAnsi" w:hAnsiTheme="minorHAnsi"/>
          <w:u w:val="single"/>
        </w:rPr>
        <w:t>                                               </w:t>
      </w:r>
      <w:r w:rsidRPr="00991DF7">
        <w:rPr>
          <w:rFonts w:asciiTheme="minorHAnsi" w:hAnsiTheme="minorHAnsi"/>
        </w:rPr>
        <w:br/>
      </w:r>
    </w:p>
    <w:p w14:paraId="39AA3E28" w14:textId="77777777" w:rsidR="00AB4BA4" w:rsidRPr="00991DF7" w:rsidRDefault="00991DF7">
      <w:pPr>
        <w:rPr>
          <w:rFonts w:asciiTheme="minorHAnsi" w:hAnsiTheme="minorHAnsi"/>
        </w:rPr>
      </w:pPr>
      <w:r w:rsidRPr="00991DF7">
        <w:rPr>
          <w:rFonts w:asciiTheme="minorHAnsi" w:hAnsiTheme="minorHAnsi"/>
        </w:rPr>
        <w:t>Date:</w:t>
      </w:r>
      <w:r w:rsidRPr="00991DF7">
        <w:rPr>
          <w:rFonts w:asciiTheme="minorHAnsi" w:hAnsiTheme="minorHAnsi"/>
        </w:rPr>
        <w:tab/>
      </w:r>
      <w:r w:rsidRPr="00991DF7">
        <w:rPr>
          <w:rFonts w:asciiTheme="minorHAnsi" w:hAnsiTheme="minorHAnsi"/>
        </w:rPr>
        <w:tab/>
      </w:r>
      <w:r w:rsidRPr="00991DF7">
        <w:rPr>
          <w:rFonts w:asciiTheme="minorHAnsi" w:hAnsiTheme="minorHAnsi"/>
          <w:u w:val="single"/>
        </w:rPr>
        <w:t>                                               </w:t>
      </w:r>
      <w:r w:rsidRPr="00991DF7">
        <w:rPr>
          <w:rFonts w:asciiTheme="minorHAnsi" w:hAnsiTheme="minorHAnsi"/>
        </w:rPr>
        <w:t xml:space="preserve"> </w:t>
      </w:r>
    </w:p>
    <w:p w14:paraId="531F675C" w14:textId="77777777" w:rsidR="00AB4BA4" w:rsidRPr="00991DF7" w:rsidRDefault="00991DF7">
      <w:pPr>
        <w:rPr>
          <w:rFonts w:asciiTheme="minorHAnsi" w:hAnsiTheme="minorHAnsi"/>
          <w:b/>
        </w:rPr>
      </w:pPr>
      <w:r w:rsidRPr="00991DF7">
        <w:rPr>
          <w:rFonts w:asciiTheme="minorHAnsi" w:hAnsiTheme="minorHAnsi"/>
          <w:b/>
        </w:rPr>
        <w:t>Principal Investigator</w:t>
      </w:r>
    </w:p>
    <w:p w14:paraId="76CD24A9" w14:textId="77777777" w:rsidR="00AB4BA4" w:rsidRPr="00991DF7" w:rsidRDefault="00991DF7">
      <w:pPr>
        <w:rPr>
          <w:rFonts w:asciiTheme="minorHAnsi" w:hAnsiTheme="minorHAnsi"/>
        </w:rPr>
      </w:pPr>
      <w:r w:rsidRPr="00991DF7">
        <w:rPr>
          <w:rFonts w:asciiTheme="minorHAnsi" w:hAnsiTheme="minorHAnsi"/>
        </w:rPr>
        <w:t xml:space="preserve">Name: </w:t>
      </w:r>
    </w:p>
    <w:p w14:paraId="37046B58" w14:textId="77777777" w:rsidR="00AB4BA4" w:rsidRPr="00991DF7" w:rsidRDefault="00AB4BA4">
      <w:pPr>
        <w:rPr>
          <w:rFonts w:asciiTheme="minorHAnsi" w:hAnsiTheme="minorHAnsi"/>
        </w:rPr>
      </w:pPr>
    </w:p>
    <w:p w14:paraId="3F96E3DD" w14:textId="77777777" w:rsidR="00AB4BA4" w:rsidRPr="00991DF7" w:rsidRDefault="00991DF7">
      <w:pPr>
        <w:rPr>
          <w:rFonts w:asciiTheme="minorHAnsi" w:hAnsiTheme="minorHAnsi"/>
        </w:rPr>
      </w:pPr>
      <w:r w:rsidRPr="00991DF7">
        <w:rPr>
          <w:rFonts w:asciiTheme="minorHAnsi" w:hAnsiTheme="minorHAnsi"/>
        </w:rPr>
        <w:t>Signature:</w:t>
      </w:r>
      <w:r w:rsidRPr="00991DF7">
        <w:rPr>
          <w:rFonts w:asciiTheme="minorHAnsi" w:hAnsiTheme="minorHAnsi"/>
        </w:rPr>
        <w:tab/>
      </w:r>
      <w:r w:rsidRPr="00991DF7">
        <w:rPr>
          <w:rFonts w:asciiTheme="minorHAnsi" w:hAnsiTheme="minorHAnsi"/>
          <w:u w:val="single"/>
        </w:rPr>
        <w:t>                                               </w:t>
      </w:r>
      <w:r w:rsidRPr="00991DF7">
        <w:rPr>
          <w:rFonts w:asciiTheme="minorHAnsi" w:hAnsiTheme="minorHAnsi"/>
        </w:rPr>
        <w:br/>
      </w:r>
    </w:p>
    <w:p w14:paraId="1AB06769" w14:textId="77777777" w:rsidR="00AB4BA4" w:rsidRPr="00991DF7" w:rsidRDefault="00991DF7">
      <w:pPr>
        <w:rPr>
          <w:rFonts w:asciiTheme="minorHAnsi" w:hAnsiTheme="minorHAnsi"/>
        </w:rPr>
      </w:pPr>
      <w:r w:rsidRPr="00991DF7">
        <w:rPr>
          <w:rFonts w:asciiTheme="minorHAnsi" w:hAnsiTheme="minorHAnsi"/>
        </w:rPr>
        <w:t>Date:</w:t>
      </w:r>
      <w:r w:rsidRPr="00991DF7">
        <w:rPr>
          <w:rFonts w:asciiTheme="minorHAnsi" w:hAnsiTheme="minorHAnsi"/>
        </w:rPr>
        <w:tab/>
      </w:r>
      <w:r w:rsidRPr="00991DF7">
        <w:rPr>
          <w:rFonts w:asciiTheme="minorHAnsi" w:hAnsiTheme="minorHAnsi"/>
        </w:rPr>
        <w:tab/>
      </w:r>
      <w:r w:rsidRPr="00991DF7">
        <w:rPr>
          <w:rFonts w:asciiTheme="minorHAnsi" w:hAnsiTheme="minorHAnsi"/>
          <w:u w:val="single"/>
        </w:rPr>
        <w:t>                                               </w:t>
      </w:r>
      <w:r w:rsidRPr="00991DF7">
        <w:rPr>
          <w:rFonts w:asciiTheme="minorHAnsi" w:hAnsiTheme="minorHAnsi"/>
        </w:rPr>
        <w:t xml:space="preserve"> </w:t>
      </w:r>
    </w:p>
    <w:p w14:paraId="7C7BDD9D" w14:textId="77777777" w:rsidR="00AB4BA4" w:rsidRPr="00991DF7" w:rsidRDefault="00AB4BA4">
      <w:pPr>
        <w:rPr>
          <w:rFonts w:asciiTheme="minorHAnsi" w:hAnsiTheme="minorHAnsi"/>
        </w:rPr>
      </w:pPr>
    </w:p>
    <w:p w14:paraId="36F1D243" w14:textId="77777777" w:rsidR="00AB4BA4" w:rsidRPr="00991DF7" w:rsidRDefault="00AB4BA4">
      <w:pPr>
        <w:rPr>
          <w:rFonts w:asciiTheme="minorHAnsi" w:hAnsiTheme="minorHAnsi"/>
        </w:rPr>
      </w:pPr>
    </w:p>
    <w:p w14:paraId="761C227D" w14:textId="77777777" w:rsidR="00AB4BA4" w:rsidRPr="00991DF7" w:rsidRDefault="00AB4BA4">
      <w:pPr>
        <w:rPr>
          <w:rFonts w:asciiTheme="minorHAnsi" w:hAnsiTheme="minorHAnsi"/>
        </w:rPr>
      </w:pPr>
    </w:p>
    <w:p w14:paraId="3064008F" w14:textId="77777777" w:rsidR="00AB4BA4" w:rsidRPr="00991DF7" w:rsidRDefault="00AB4BA4">
      <w:pPr>
        <w:rPr>
          <w:rFonts w:asciiTheme="minorHAnsi" w:hAnsiTheme="minorHAnsi"/>
        </w:rPr>
      </w:pPr>
    </w:p>
    <w:p w14:paraId="07763E34" w14:textId="77777777" w:rsidR="00AB4BA4" w:rsidRPr="00991DF7" w:rsidRDefault="00AB4BA4">
      <w:pPr>
        <w:rPr>
          <w:rFonts w:asciiTheme="minorHAnsi" w:hAnsiTheme="minorHAnsi"/>
        </w:rPr>
      </w:pPr>
    </w:p>
    <w:p w14:paraId="5E3CF29B" w14:textId="77777777" w:rsidR="00AB4BA4" w:rsidRPr="00991DF7" w:rsidRDefault="00AB4BA4">
      <w:pPr>
        <w:rPr>
          <w:rFonts w:asciiTheme="minorHAnsi" w:hAnsiTheme="minorHAnsi"/>
        </w:rPr>
      </w:pPr>
    </w:p>
    <w:p w14:paraId="63341A78" w14:textId="77777777" w:rsidR="00AB4BA4" w:rsidRPr="00991DF7" w:rsidRDefault="00AB4BA4">
      <w:pPr>
        <w:rPr>
          <w:rFonts w:asciiTheme="minorHAnsi" w:hAnsiTheme="minorHAnsi"/>
        </w:rPr>
      </w:pPr>
    </w:p>
    <w:p w14:paraId="60E85897" w14:textId="77777777" w:rsidR="00AB4BA4" w:rsidRPr="00991DF7" w:rsidRDefault="00AB4BA4">
      <w:pPr>
        <w:rPr>
          <w:rFonts w:asciiTheme="minorHAnsi" w:hAnsiTheme="minorHAnsi"/>
        </w:rPr>
      </w:pPr>
    </w:p>
    <w:p w14:paraId="4C9B8161" w14:textId="77777777" w:rsidR="00AB4BA4" w:rsidRPr="00991DF7" w:rsidRDefault="00AB4BA4">
      <w:pPr>
        <w:rPr>
          <w:rFonts w:asciiTheme="minorHAnsi" w:hAnsiTheme="minorHAnsi"/>
        </w:rPr>
      </w:pPr>
    </w:p>
    <w:p w14:paraId="04BF4EFE" w14:textId="77777777" w:rsidR="00AB4BA4" w:rsidRPr="00991DF7" w:rsidRDefault="00991DF7">
      <w:pPr>
        <w:rPr>
          <w:rFonts w:asciiTheme="minorHAnsi" w:hAnsiTheme="minorHAnsi"/>
        </w:rPr>
      </w:pPr>
      <w:r w:rsidRPr="00991DF7">
        <w:rPr>
          <w:rFonts w:asciiTheme="minorHAnsi" w:hAnsiTheme="minorHAnsi"/>
        </w:rPr>
        <w:br w:type="page"/>
      </w:r>
    </w:p>
    <w:p w14:paraId="3A461734" w14:textId="77777777" w:rsidR="00AB4BA4" w:rsidRPr="00991DF7" w:rsidRDefault="00991DF7">
      <w:pPr>
        <w:pStyle w:val="Heading1"/>
        <w:numPr>
          <w:ilvl w:val="0"/>
          <w:numId w:val="13"/>
        </w:numPr>
        <w:rPr>
          <w:rFonts w:asciiTheme="minorHAnsi" w:hAnsiTheme="minorHAnsi"/>
        </w:rPr>
      </w:pPr>
      <w:bookmarkStart w:id="7" w:name="_Toc493157901"/>
      <w:r w:rsidRPr="00991DF7">
        <w:rPr>
          <w:rFonts w:asciiTheme="minorHAnsi" w:hAnsiTheme="minorHAnsi"/>
        </w:rPr>
        <w:lastRenderedPageBreak/>
        <w:t>Table of Contents</w:t>
      </w:r>
      <w:bookmarkEnd w:id="7"/>
    </w:p>
    <w:sdt>
      <w:sdtPr>
        <w:rPr>
          <w:rFonts w:asciiTheme="minorHAnsi" w:hAnsiTheme="minorHAnsi"/>
        </w:rPr>
        <w:id w:val="771832836"/>
        <w:docPartObj>
          <w:docPartGallery w:val="Table of Contents"/>
          <w:docPartUnique/>
        </w:docPartObj>
      </w:sdtPr>
      <w:sdtEndPr/>
      <w:sdtContent>
        <w:p w14:paraId="2DF4F0D2" w14:textId="6EACB703" w:rsidR="00991DF7" w:rsidRPr="00991DF7" w:rsidRDefault="00991DF7">
          <w:pPr>
            <w:pStyle w:val="TOC1"/>
            <w:tabs>
              <w:tab w:val="left" w:pos="440"/>
              <w:tab w:val="right" w:pos="9016"/>
            </w:tabs>
            <w:rPr>
              <w:rFonts w:asciiTheme="minorHAnsi" w:hAnsiTheme="minorHAnsi"/>
              <w:noProof/>
            </w:rPr>
          </w:pPr>
          <w:r w:rsidRPr="00991DF7">
            <w:rPr>
              <w:rFonts w:asciiTheme="minorHAnsi" w:hAnsiTheme="minorHAnsi"/>
            </w:rPr>
            <w:fldChar w:fldCharType="begin"/>
          </w:r>
          <w:r w:rsidRPr="00991DF7">
            <w:rPr>
              <w:rFonts w:asciiTheme="minorHAnsi" w:hAnsiTheme="minorHAnsi"/>
            </w:rPr>
            <w:instrText xml:space="preserve"> TOC \h \u \z </w:instrText>
          </w:r>
          <w:r w:rsidRPr="00991DF7">
            <w:rPr>
              <w:rFonts w:asciiTheme="minorHAnsi" w:hAnsiTheme="minorHAnsi"/>
            </w:rPr>
            <w:fldChar w:fldCharType="separate"/>
          </w:r>
          <w:hyperlink w:anchor="_Toc493157899" w:history="1">
            <w:r w:rsidRPr="00991DF7">
              <w:rPr>
                <w:rStyle w:val="Hyperlink"/>
                <w:rFonts w:asciiTheme="minorHAnsi" w:hAnsiTheme="minorHAnsi"/>
                <w:noProof/>
              </w:rPr>
              <w:t>1</w:t>
            </w:r>
            <w:r w:rsidRPr="00991DF7">
              <w:rPr>
                <w:rFonts w:asciiTheme="minorHAnsi" w:hAnsiTheme="minorHAnsi"/>
                <w:noProof/>
              </w:rPr>
              <w:tab/>
            </w:r>
            <w:r w:rsidRPr="00991DF7">
              <w:rPr>
                <w:rStyle w:val="Hyperlink"/>
                <w:rFonts w:asciiTheme="minorHAnsi" w:hAnsiTheme="minorHAnsi"/>
                <w:noProof/>
              </w:rPr>
              <w:t>How to Use This Template</w:t>
            </w:r>
            <w:r w:rsidRPr="00991DF7">
              <w:rPr>
                <w:rFonts w:asciiTheme="minorHAnsi" w:hAnsiTheme="minorHAnsi"/>
                <w:noProof/>
                <w:webHidden/>
              </w:rPr>
              <w:tab/>
            </w:r>
            <w:r w:rsidRPr="00991DF7">
              <w:rPr>
                <w:rFonts w:asciiTheme="minorHAnsi" w:hAnsiTheme="minorHAnsi"/>
                <w:noProof/>
                <w:webHidden/>
              </w:rPr>
              <w:fldChar w:fldCharType="begin"/>
            </w:r>
            <w:r w:rsidRPr="00991DF7">
              <w:rPr>
                <w:rFonts w:asciiTheme="minorHAnsi" w:hAnsiTheme="minorHAnsi"/>
                <w:noProof/>
                <w:webHidden/>
              </w:rPr>
              <w:instrText xml:space="preserve"> PAGEREF _Toc493157899 \h </w:instrText>
            </w:r>
            <w:r w:rsidRPr="00991DF7">
              <w:rPr>
                <w:rFonts w:asciiTheme="minorHAnsi" w:hAnsiTheme="minorHAnsi"/>
                <w:noProof/>
                <w:webHidden/>
              </w:rPr>
            </w:r>
            <w:r w:rsidRPr="00991DF7">
              <w:rPr>
                <w:rFonts w:asciiTheme="minorHAnsi" w:hAnsiTheme="minorHAnsi"/>
                <w:noProof/>
                <w:webHidden/>
              </w:rPr>
              <w:fldChar w:fldCharType="separate"/>
            </w:r>
            <w:r w:rsidR="00A25F35">
              <w:rPr>
                <w:rFonts w:asciiTheme="minorHAnsi" w:hAnsiTheme="minorHAnsi"/>
                <w:noProof/>
                <w:webHidden/>
              </w:rPr>
              <w:t>1</w:t>
            </w:r>
            <w:r w:rsidRPr="00991DF7">
              <w:rPr>
                <w:rFonts w:asciiTheme="minorHAnsi" w:hAnsiTheme="minorHAnsi"/>
                <w:noProof/>
                <w:webHidden/>
              </w:rPr>
              <w:fldChar w:fldCharType="end"/>
            </w:r>
          </w:hyperlink>
        </w:p>
        <w:p w14:paraId="28C77458" w14:textId="6A4B4FBB" w:rsidR="00991DF7" w:rsidRPr="00991DF7" w:rsidRDefault="00D072BF">
          <w:pPr>
            <w:pStyle w:val="TOC1"/>
            <w:tabs>
              <w:tab w:val="left" w:pos="440"/>
              <w:tab w:val="right" w:pos="9016"/>
            </w:tabs>
            <w:rPr>
              <w:rFonts w:asciiTheme="minorHAnsi" w:hAnsiTheme="minorHAnsi"/>
              <w:noProof/>
            </w:rPr>
          </w:pPr>
          <w:hyperlink w:anchor="_Toc493157900" w:history="1">
            <w:r w:rsidR="00991DF7" w:rsidRPr="00991DF7">
              <w:rPr>
                <w:rStyle w:val="Hyperlink"/>
                <w:rFonts w:asciiTheme="minorHAnsi" w:hAnsiTheme="minorHAnsi"/>
                <w:noProof/>
              </w:rPr>
              <w:t>2</w:t>
            </w:r>
            <w:r w:rsidR="00991DF7" w:rsidRPr="00991DF7">
              <w:rPr>
                <w:rFonts w:asciiTheme="minorHAnsi" w:hAnsiTheme="minorHAnsi"/>
                <w:noProof/>
              </w:rPr>
              <w:tab/>
            </w:r>
            <w:r w:rsidR="00991DF7" w:rsidRPr="00991DF7">
              <w:rPr>
                <w:rStyle w:val="Hyperlink"/>
                <w:rFonts w:asciiTheme="minorHAnsi" w:hAnsiTheme="minorHAnsi"/>
                <w:noProof/>
              </w:rPr>
              <w:t>SAP Signatures</w:t>
            </w:r>
            <w:r w:rsidR="00991DF7" w:rsidRPr="00991DF7">
              <w:rPr>
                <w:rFonts w:asciiTheme="minorHAnsi" w:hAnsiTheme="minorHAnsi"/>
                <w:noProof/>
                <w:webHidden/>
              </w:rPr>
              <w:tab/>
            </w:r>
            <w:r w:rsidR="00991DF7" w:rsidRPr="00991DF7">
              <w:rPr>
                <w:rFonts w:asciiTheme="minorHAnsi" w:hAnsiTheme="minorHAnsi"/>
                <w:noProof/>
                <w:webHidden/>
              </w:rPr>
              <w:fldChar w:fldCharType="begin"/>
            </w:r>
            <w:r w:rsidR="00991DF7" w:rsidRPr="00991DF7">
              <w:rPr>
                <w:rFonts w:asciiTheme="minorHAnsi" w:hAnsiTheme="minorHAnsi"/>
                <w:noProof/>
                <w:webHidden/>
              </w:rPr>
              <w:instrText xml:space="preserve"> PAGEREF _Toc493157900 \h </w:instrText>
            </w:r>
            <w:r w:rsidR="00991DF7" w:rsidRPr="00991DF7">
              <w:rPr>
                <w:rFonts w:asciiTheme="minorHAnsi" w:hAnsiTheme="minorHAnsi"/>
                <w:noProof/>
                <w:webHidden/>
              </w:rPr>
            </w:r>
            <w:r w:rsidR="00991DF7" w:rsidRPr="00991DF7">
              <w:rPr>
                <w:rFonts w:asciiTheme="minorHAnsi" w:hAnsiTheme="minorHAnsi"/>
                <w:noProof/>
                <w:webHidden/>
              </w:rPr>
              <w:fldChar w:fldCharType="separate"/>
            </w:r>
            <w:r w:rsidR="00A25F35">
              <w:rPr>
                <w:rFonts w:asciiTheme="minorHAnsi" w:hAnsiTheme="minorHAnsi"/>
                <w:noProof/>
                <w:webHidden/>
              </w:rPr>
              <w:t>2</w:t>
            </w:r>
            <w:r w:rsidR="00991DF7" w:rsidRPr="00991DF7">
              <w:rPr>
                <w:rFonts w:asciiTheme="minorHAnsi" w:hAnsiTheme="minorHAnsi"/>
                <w:noProof/>
                <w:webHidden/>
              </w:rPr>
              <w:fldChar w:fldCharType="end"/>
            </w:r>
          </w:hyperlink>
        </w:p>
        <w:p w14:paraId="06C71576" w14:textId="0B8B70D8" w:rsidR="00991DF7" w:rsidRPr="00991DF7" w:rsidRDefault="00D072BF">
          <w:pPr>
            <w:pStyle w:val="TOC1"/>
            <w:tabs>
              <w:tab w:val="left" w:pos="440"/>
              <w:tab w:val="right" w:pos="9016"/>
            </w:tabs>
            <w:rPr>
              <w:rFonts w:asciiTheme="minorHAnsi" w:hAnsiTheme="minorHAnsi"/>
              <w:noProof/>
            </w:rPr>
          </w:pPr>
          <w:hyperlink w:anchor="_Toc493157901" w:history="1">
            <w:r w:rsidR="00991DF7" w:rsidRPr="00991DF7">
              <w:rPr>
                <w:rStyle w:val="Hyperlink"/>
                <w:rFonts w:asciiTheme="minorHAnsi" w:hAnsiTheme="minorHAnsi"/>
                <w:noProof/>
              </w:rPr>
              <w:t>3</w:t>
            </w:r>
            <w:r w:rsidR="00991DF7" w:rsidRPr="00991DF7">
              <w:rPr>
                <w:rFonts w:asciiTheme="minorHAnsi" w:hAnsiTheme="minorHAnsi"/>
                <w:noProof/>
              </w:rPr>
              <w:tab/>
            </w:r>
            <w:r w:rsidR="00991DF7" w:rsidRPr="00991DF7">
              <w:rPr>
                <w:rStyle w:val="Hyperlink"/>
                <w:rFonts w:asciiTheme="minorHAnsi" w:hAnsiTheme="minorHAnsi"/>
                <w:noProof/>
              </w:rPr>
              <w:t>Table of Contents</w:t>
            </w:r>
            <w:r w:rsidR="00991DF7" w:rsidRPr="00991DF7">
              <w:rPr>
                <w:rFonts w:asciiTheme="minorHAnsi" w:hAnsiTheme="minorHAnsi"/>
                <w:noProof/>
                <w:webHidden/>
              </w:rPr>
              <w:tab/>
            </w:r>
            <w:r w:rsidR="00991DF7" w:rsidRPr="00991DF7">
              <w:rPr>
                <w:rFonts w:asciiTheme="minorHAnsi" w:hAnsiTheme="minorHAnsi"/>
                <w:noProof/>
                <w:webHidden/>
              </w:rPr>
              <w:fldChar w:fldCharType="begin"/>
            </w:r>
            <w:r w:rsidR="00991DF7" w:rsidRPr="00991DF7">
              <w:rPr>
                <w:rFonts w:asciiTheme="minorHAnsi" w:hAnsiTheme="minorHAnsi"/>
                <w:noProof/>
                <w:webHidden/>
              </w:rPr>
              <w:instrText xml:space="preserve"> PAGEREF _Toc493157901 \h </w:instrText>
            </w:r>
            <w:r w:rsidR="00991DF7" w:rsidRPr="00991DF7">
              <w:rPr>
                <w:rFonts w:asciiTheme="minorHAnsi" w:hAnsiTheme="minorHAnsi"/>
                <w:noProof/>
                <w:webHidden/>
              </w:rPr>
            </w:r>
            <w:r w:rsidR="00991DF7" w:rsidRPr="00991DF7">
              <w:rPr>
                <w:rFonts w:asciiTheme="minorHAnsi" w:hAnsiTheme="minorHAnsi"/>
                <w:noProof/>
                <w:webHidden/>
              </w:rPr>
              <w:fldChar w:fldCharType="separate"/>
            </w:r>
            <w:r w:rsidR="00A25F35">
              <w:rPr>
                <w:rFonts w:asciiTheme="minorHAnsi" w:hAnsiTheme="minorHAnsi"/>
                <w:noProof/>
                <w:webHidden/>
              </w:rPr>
              <w:t>3</w:t>
            </w:r>
            <w:r w:rsidR="00991DF7" w:rsidRPr="00991DF7">
              <w:rPr>
                <w:rFonts w:asciiTheme="minorHAnsi" w:hAnsiTheme="minorHAnsi"/>
                <w:noProof/>
                <w:webHidden/>
              </w:rPr>
              <w:fldChar w:fldCharType="end"/>
            </w:r>
          </w:hyperlink>
        </w:p>
        <w:p w14:paraId="1E8EF9E8" w14:textId="3DB9ED28" w:rsidR="00991DF7" w:rsidRPr="00991DF7" w:rsidRDefault="00D072BF">
          <w:pPr>
            <w:pStyle w:val="TOC1"/>
            <w:tabs>
              <w:tab w:val="left" w:pos="440"/>
              <w:tab w:val="right" w:pos="9016"/>
            </w:tabs>
            <w:rPr>
              <w:rFonts w:asciiTheme="minorHAnsi" w:hAnsiTheme="minorHAnsi"/>
              <w:noProof/>
            </w:rPr>
          </w:pPr>
          <w:hyperlink w:anchor="_Toc493157902" w:history="1">
            <w:r w:rsidR="00991DF7" w:rsidRPr="00991DF7">
              <w:rPr>
                <w:rStyle w:val="Hyperlink"/>
                <w:rFonts w:asciiTheme="minorHAnsi" w:hAnsiTheme="minorHAnsi"/>
                <w:noProof/>
              </w:rPr>
              <w:t>4</w:t>
            </w:r>
            <w:r w:rsidR="00991DF7" w:rsidRPr="00991DF7">
              <w:rPr>
                <w:rFonts w:asciiTheme="minorHAnsi" w:hAnsiTheme="minorHAnsi"/>
                <w:noProof/>
              </w:rPr>
              <w:tab/>
            </w:r>
            <w:r w:rsidR="00991DF7" w:rsidRPr="00991DF7">
              <w:rPr>
                <w:rStyle w:val="Hyperlink"/>
                <w:rFonts w:asciiTheme="minorHAnsi" w:hAnsiTheme="minorHAnsi"/>
                <w:noProof/>
              </w:rPr>
              <w:t>Abbreviations and Definitions</w:t>
            </w:r>
            <w:r w:rsidR="00991DF7" w:rsidRPr="00991DF7">
              <w:rPr>
                <w:rFonts w:asciiTheme="minorHAnsi" w:hAnsiTheme="minorHAnsi"/>
                <w:noProof/>
                <w:webHidden/>
              </w:rPr>
              <w:tab/>
            </w:r>
            <w:r w:rsidR="00991DF7" w:rsidRPr="00991DF7">
              <w:rPr>
                <w:rFonts w:asciiTheme="minorHAnsi" w:hAnsiTheme="minorHAnsi"/>
                <w:noProof/>
                <w:webHidden/>
              </w:rPr>
              <w:fldChar w:fldCharType="begin"/>
            </w:r>
            <w:r w:rsidR="00991DF7" w:rsidRPr="00991DF7">
              <w:rPr>
                <w:rFonts w:asciiTheme="minorHAnsi" w:hAnsiTheme="minorHAnsi"/>
                <w:noProof/>
                <w:webHidden/>
              </w:rPr>
              <w:instrText xml:space="preserve"> PAGEREF _Toc493157902 \h </w:instrText>
            </w:r>
            <w:r w:rsidR="00991DF7" w:rsidRPr="00991DF7">
              <w:rPr>
                <w:rFonts w:asciiTheme="minorHAnsi" w:hAnsiTheme="minorHAnsi"/>
                <w:noProof/>
                <w:webHidden/>
              </w:rPr>
            </w:r>
            <w:r w:rsidR="00991DF7" w:rsidRPr="00991DF7">
              <w:rPr>
                <w:rFonts w:asciiTheme="minorHAnsi" w:hAnsiTheme="minorHAnsi"/>
                <w:noProof/>
                <w:webHidden/>
              </w:rPr>
              <w:fldChar w:fldCharType="separate"/>
            </w:r>
            <w:r w:rsidR="00A25F35">
              <w:rPr>
                <w:rFonts w:asciiTheme="minorHAnsi" w:hAnsiTheme="minorHAnsi"/>
                <w:noProof/>
                <w:webHidden/>
              </w:rPr>
              <w:t>5</w:t>
            </w:r>
            <w:r w:rsidR="00991DF7" w:rsidRPr="00991DF7">
              <w:rPr>
                <w:rFonts w:asciiTheme="minorHAnsi" w:hAnsiTheme="minorHAnsi"/>
                <w:noProof/>
                <w:webHidden/>
              </w:rPr>
              <w:fldChar w:fldCharType="end"/>
            </w:r>
          </w:hyperlink>
        </w:p>
        <w:p w14:paraId="6E15E8EF" w14:textId="47F53DD8" w:rsidR="00991DF7" w:rsidRPr="00991DF7" w:rsidRDefault="00D072BF">
          <w:pPr>
            <w:pStyle w:val="TOC1"/>
            <w:tabs>
              <w:tab w:val="left" w:pos="440"/>
              <w:tab w:val="right" w:pos="9016"/>
            </w:tabs>
            <w:rPr>
              <w:rFonts w:asciiTheme="minorHAnsi" w:hAnsiTheme="minorHAnsi"/>
              <w:noProof/>
            </w:rPr>
          </w:pPr>
          <w:hyperlink w:anchor="_Toc493157903" w:history="1">
            <w:r w:rsidR="00991DF7" w:rsidRPr="00991DF7">
              <w:rPr>
                <w:rStyle w:val="Hyperlink"/>
                <w:rFonts w:asciiTheme="minorHAnsi" w:hAnsiTheme="minorHAnsi"/>
                <w:noProof/>
              </w:rPr>
              <w:t>5</w:t>
            </w:r>
            <w:r w:rsidR="00991DF7" w:rsidRPr="00991DF7">
              <w:rPr>
                <w:rFonts w:asciiTheme="minorHAnsi" w:hAnsiTheme="minorHAnsi"/>
                <w:noProof/>
              </w:rPr>
              <w:tab/>
            </w:r>
            <w:r w:rsidR="00991DF7" w:rsidRPr="00991DF7">
              <w:rPr>
                <w:rStyle w:val="Hyperlink"/>
                <w:rFonts w:asciiTheme="minorHAnsi" w:hAnsiTheme="minorHAnsi"/>
                <w:noProof/>
              </w:rPr>
              <w:t>Introduction</w:t>
            </w:r>
            <w:r w:rsidR="00991DF7" w:rsidRPr="00991DF7">
              <w:rPr>
                <w:rFonts w:asciiTheme="minorHAnsi" w:hAnsiTheme="minorHAnsi"/>
                <w:noProof/>
                <w:webHidden/>
              </w:rPr>
              <w:tab/>
            </w:r>
            <w:r w:rsidR="00991DF7" w:rsidRPr="00991DF7">
              <w:rPr>
                <w:rFonts w:asciiTheme="minorHAnsi" w:hAnsiTheme="minorHAnsi"/>
                <w:noProof/>
                <w:webHidden/>
              </w:rPr>
              <w:fldChar w:fldCharType="begin"/>
            </w:r>
            <w:r w:rsidR="00991DF7" w:rsidRPr="00991DF7">
              <w:rPr>
                <w:rFonts w:asciiTheme="minorHAnsi" w:hAnsiTheme="minorHAnsi"/>
                <w:noProof/>
                <w:webHidden/>
              </w:rPr>
              <w:instrText xml:space="preserve"> PAGEREF _Toc493157903 \h </w:instrText>
            </w:r>
            <w:r w:rsidR="00991DF7" w:rsidRPr="00991DF7">
              <w:rPr>
                <w:rFonts w:asciiTheme="minorHAnsi" w:hAnsiTheme="minorHAnsi"/>
                <w:noProof/>
                <w:webHidden/>
              </w:rPr>
            </w:r>
            <w:r w:rsidR="00991DF7" w:rsidRPr="00991DF7">
              <w:rPr>
                <w:rFonts w:asciiTheme="minorHAnsi" w:hAnsiTheme="minorHAnsi"/>
                <w:noProof/>
                <w:webHidden/>
              </w:rPr>
              <w:fldChar w:fldCharType="separate"/>
            </w:r>
            <w:r w:rsidR="00A25F35">
              <w:rPr>
                <w:rFonts w:asciiTheme="minorHAnsi" w:hAnsiTheme="minorHAnsi"/>
                <w:noProof/>
                <w:webHidden/>
              </w:rPr>
              <w:t>5</w:t>
            </w:r>
            <w:r w:rsidR="00991DF7" w:rsidRPr="00991DF7">
              <w:rPr>
                <w:rFonts w:asciiTheme="minorHAnsi" w:hAnsiTheme="minorHAnsi"/>
                <w:noProof/>
                <w:webHidden/>
              </w:rPr>
              <w:fldChar w:fldCharType="end"/>
            </w:r>
          </w:hyperlink>
        </w:p>
        <w:p w14:paraId="599606BE" w14:textId="4024341D" w:rsidR="00991DF7" w:rsidRPr="00991DF7" w:rsidRDefault="00D072BF">
          <w:pPr>
            <w:pStyle w:val="TOC2"/>
            <w:tabs>
              <w:tab w:val="left" w:pos="880"/>
              <w:tab w:val="right" w:pos="9016"/>
            </w:tabs>
            <w:rPr>
              <w:rFonts w:asciiTheme="minorHAnsi" w:hAnsiTheme="minorHAnsi"/>
              <w:noProof/>
            </w:rPr>
          </w:pPr>
          <w:hyperlink w:anchor="_Toc493157904" w:history="1">
            <w:r w:rsidR="00991DF7" w:rsidRPr="00991DF7">
              <w:rPr>
                <w:rStyle w:val="Hyperlink"/>
                <w:rFonts w:asciiTheme="minorHAnsi" w:hAnsiTheme="minorHAnsi"/>
                <w:noProof/>
              </w:rPr>
              <w:t>5.1</w:t>
            </w:r>
            <w:r w:rsidR="00991DF7" w:rsidRPr="00991DF7">
              <w:rPr>
                <w:rFonts w:asciiTheme="minorHAnsi" w:hAnsiTheme="minorHAnsi"/>
                <w:noProof/>
              </w:rPr>
              <w:tab/>
            </w:r>
            <w:r w:rsidR="00991DF7" w:rsidRPr="00991DF7">
              <w:rPr>
                <w:rStyle w:val="Hyperlink"/>
                <w:rFonts w:asciiTheme="minorHAnsi" w:hAnsiTheme="minorHAnsi"/>
                <w:noProof/>
              </w:rPr>
              <w:t>Preface</w:t>
            </w:r>
            <w:r w:rsidR="00991DF7" w:rsidRPr="00991DF7">
              <w:rPr>
                <w:rFonts w:asciiTheme="minorHAnsi" w:hAnsiTheme="minorHAnsi"/>
                <w:noProof/>
                <w:webHidden/>
              </w:rPr>
              <w:tab/>
            </w:r>
            <w:r w:rsidR="00991DF7" w:rsidRPr="00991DF7">
              <w:rPr>
                <w:rFonts w:asciiTheme="minorHAnsi" w:hAnsiTheme="minorHAnsi"/>
                <w:noProof/>
                <w:webHidden/>
              </w:rPr>
              <w:fldChar w:fldCharType="begin"/>
            </w:r>
            <w:r w:rsidR="00991DF7" w:rsidRPr="00991DF7">
              <w:rPr>
                <w:rFonts w:asciiTheme="minorHAnsi" w:hAnsiTheme="minorHAnsi"/>
                <w:noProof/>
                <w:webHidden/>
              </w:rPr>
              <w:instrText xml:space="preserve"> PAGEREF _Toc493157904 \h </w:instrText>
            </w:r>
            <w:r w:rsidR="00991DF7" w:rsidRPr="00991DF7">
              <w:rPr>
                <w:rFonts w:asciiTheme="minorHAnsi" w:hAnsiTheme="minorHAnsi"/>
                <w:noProof/>
                <w:webHidden/>
              </w:rPr>
            </w:r>
            <w:r w:rsidR="00991DF7" w:rsidRPr="00991DF7">
              <w:rPr>
                <w:rFonts w:asciiTheme="minorHAnsi" w:hAnsiTheme="minorHAnsi"/>
                <w:noProof/>
                <w:webHidden/>
              </w:rPr>
              <w:fldChar w:fldCharType="separate"/>
            </w:r>
            <w:r w:rsidR="00A25F35">
              <w:rPr>
                <w:rFonts w:asciiTheme="minorHAnsi" w:hAnsiTheme="minorHAnsi"/>
                <w:noProof/>
                <w:webHidden/>
              </w:rPr>
              <w:t>5</w:t>
            </w:r>
            <w:r w:rsidR="00991DF7" w:rsidRPr="00991DF7">
              <w:rPr>
                <w:rFonts w:asciiTheme="minorHAnsi" w:hAnsiTheme="minorHAnsi"/>
                <w:noProof/>
                <w:webHidden/>
              </w:rPr>
              <w:fldChar w:fldCharType="end"/>
            </w:r>
          </w:hyperlink>
        </w:p>
        <w:p w14:paraId="6B8D92D8" w14:textId="61F02307" w:rsidR="00991DF7" w:rsidRPr="00991DF7" w:rsidRDefault="00D072BF">
          <w:pPr>
            <w:pStyle w:val="TOC2"/>
            <w:tabs>
              <w:tab w:val="left" w:pos="880"/>
              <w:tab w:val="right" w:pos="9016"/>
            </w:tabs>
            <w:rPr>
              <w:rFonts w:asciiTheme="minorHAnsi" w:hAnsiTheme="minorHAnsi"/>
              <w:noProof/>
            </w:rPr>
          </w:pPr>
          <w:hyperlink w:anchor="_Toc493157905" w:history="1">
            <w:r w:rsidR="00991DF7" w:rsidRPr="00991DF7">
              <w:rPr>
                <w:rStyle w:val="Hyperlink"/>
                <w:rFonts w:asciiTheme="minorHAnsi" w:hAnsiTheme="minorHAnsi"/>
                <w:noProof/>
              </w:rPr>
              <w:t>5.2</w:t>
            </w:r>
            <w:r w:rsidR="00991DF7" w:rsidRPr="00991DF7">
              <w:rPr>
                <w:rFonts w:asciiTheme="minorHAnsi" w:hAnsiTheme="minorHAnsi"/>
                <w:noProof/>
              </w:rPr>
              <w:tab/>
            </w:r>
            <w:r w:rsidR="00991DF7" w:rsidRPr="00991DF7">
              <w:rPr>
                <w:rStyle w:val="Hyperlink"/>
                <w:rFonts w:asciiTheme="minorHAnsi" w:hAnsiTheme="minorHAnsi"/>
                <w:noProof/>
              </w:rPr>
              <w:t>Scope of the analyses</w:t>
            </w:r>
            <w:r w:rsidR="00991DF7" w:rsidRPr="00991DF7">
              <w:rPr>
                <w:rFonts w:asciiTheme="minorHAnsi" w:hAnsiTheme="minorHAnsi"/>
                <w:noProof/>
                <w:webHidden/>
              </w:rPr>
              <w:tab/>
            </w:r>
            <w:r w:rsidR="00991DF7" w:rsidRPr="00991DF7">
              <w:rPr>
                <w:rFonts w:asciiTheme="minorHAnsi" w:hAnsiTheme="minorHAnsi"/>
                <w:noProof/>
                <w:webHidden/>
              </w:rPr>
              <w:fldChar w:fldCharType="begin"/>
            </w:r>
            <w:r w:rsidR="00991DF7" w:rsidRPr="00991DF7">
              <w:rPr>
                <w:rFonts w:asciiTheme="minorHAnsi" w:hAnsiTheme="minorHAnsi"/>
                <w:noProof/>
                <w:webHidden/>
              </w:rPr>
              <w:instrText xml:space="preserve"> PAGEREF _Toc493157905 \h </w:instrText>
            </w:r>
            <w:r w:rsidR="00991DF7" w:rsidRPr="00991DF7">
              <w:rPr>
                <w:rFonts w:asciiTheme="minorHAnsi" w:hAnsiTheme="minorHAnsi"/>
                <w:noProof/>
                <w:webHidden/>
              </w:rPr>
            </w:r>
            <w:r w:rsidR="00991DF7" w:rsidRPr="00991DF7">
              <w:rPr>
                <w:rFonts w:asciiTheme="minorHAnsi" w:hAnsiTheme="minorHAnsi"/>
                <w:noProof/>
                <w:webHidden/>
              </w:rPr>
              <w:fldChar w:fldCharType="separate"/>
            </w:r>
            <w:r w:rsidR="00A25F35">
              <w:rPr>
                <w:rFonts w:asciiTheme="minorHAnsi" w:hAnsiTheme="minorHAnsi"/>
                <w:noProof/>
                <w:webHidden/>
              </w:rPr>
              <w:t>5</w:t>
            </w:r>
            <w:r w:rsidR="00991DF7" w:rsidRPr="00991DF7">
              <w:rPr>
                <w:rFonts w:asciiTheme="minorHAnsi" w:hAnsiTheme="minorHAnsi"/>
                <w:noProof/>
                <w:webHidden/>
              </w:rPr>
              <w:fldChar w:fldCharType="end"/>
            </w:r>
          </w:hyperlink>
        </w:p>
        <w:p w14:paraId="314750EC" w14:textId="4C3E43CF" w:rsidR="00991DF7" w:rsidRPr="00991DF7" w:rsidRDefault="00D072BF">
          <w:pPr>
            <w:pStyle w:val="TOC1"/>
            <w:tabs>
              <w:tab w:val="left" w:pos="440"/>
              <w:tab w:val="right" w:pos="9016"/>
            </w:tabs>
            <w:rPr>
              <w:rFonts w:asciiTheme="minorHAnsi" w:hAnsiTheme="minorHAnsi"/>
              <w:noProof/>
            </w:rPr>
          </w:pPr>
          <w:hyperlink w:anchor="_Toc493157906" w:history="1">
            <w:r w:rsidR="00991DF7" w:rsidRPr="00991DF7">
              <w:rPr>
                <w:rStyle w:val="Hyperlink"/>
                <w:rFonts w:asciiTheme="minorHAnsi" w:hAnsiTheme="minorHAnsi"/>
                <w:noProof/>
              </w:rPr>
              <w:t>6</w:t>
            </w:r>
            <w:r w:rsidR="00991DF7" w:rsidRPr="00991DF7">
              <w:rPr>
                <w:rFonts w:asciiTheme="minorHAnsi" w:hAnsiTheme="minorHAnsi"/>
                <w:noProof/>
              </w:rPr>
              <w:tab/>
            </w:r>
            <w:r w:rsidR="00991DF7" w:rsidRPr="00991DF7">
              <w:rPr>
                <w:rStyle w:val="Hyperlink"/>
                <w:rFonts w:asciiTheme="minorHAnsi" w:hAnsiTheme="minorHAnsi"/>
                <w:noProof/>
              </w:rPr>
              <w:t>Study Objectives and Endpoints</w:t>
            </w:r>
            <w:r w:rsidR="00991DF7" w:rsidRPr="00991DF7">
              <w:rPr>
                <w:rFonts w:asciiTheme="minorHAnsi" w:hAnsiTheme="minorHAnsi"/>
                <w:noProof/>
                <w:webHidden/>
              </w:rPr>
              <w:tab/>
            </w:r>
            <w:r w:rsidR="00991DF7" w:rsidRPr="00991DF7">
              <w:rPr>
                <w:rFonts w:asciiTheme="minorHAnsi" w:hAnsiTheme="minorHAnsi"/>
                <w:noProof/>
                <w:webHidden/>
              </w:rPr>
              <w:fldChar w:fldCharType="begin"/>
            </w:r>
            <w:r w:rsidR="00991DF7" w:rsidRPr="00991DF7">
              <w:rPr>
                <w:rFonts w:asciiTheme="minorHAnsi" w:hAnsiTheme="minorHAnsi"/>
                <w:noProof/>
                <w:webHidden/>
              </w:rPr>
              <w:instrText xml:space="preserve"> PAGEREF _Toc493157906 \h </w:instrText>
            </w:r>
            <w:r w:rsidR="00991DF7" w:rsidRPr="00991DF7">
              <w:rPr>
                <w:rFonts w:asciiTheme="minorHAnsi" w:hAnsiTheme="minorHAnsi"/>
                <w:noProof/>
                <w:webHidden/>
              </w:rPr>
            </w:r>
            <w:r w:rsidR="00991DF7" w:rsidRPr="00991DF7">
              <w:rPr>
                <w:rFonts w:asciiTheme="minorHAnsi" w:hAnsiTheme="minorHAnsi"/>
                <w:noProof/>
                <w:webHidden/>
              </w:rPr>
              <w:fldChar w:fldCharType="separate"/>
            </w:r>
            <w:r w:rsidR="00A25F35">
              <w:rPr>
                <w:rFonts w:asciiTheme="minorHAnsi" w:hAnsiTheme="minorHAnsi"/>
                <w:noProof/>
                <w:webHidden/>
              </w:rPr>
              <w:t>5</w:t>
            </w:r>
            <w:r w:rsidR="00991DF7" w:rsidRPr="00991DF7">
              <w:rPr>
                <w:rFonts w:asciiTheme="minorHAnsi" w:hAnsiTheme="minorHAnsi"/>
                <w:noProof/>
                <w:webHidden/>
              </w:rPr>
              <w:fldChar w:fldCharType="end"/>
            </w:r>
          </w:hyperlink>
        </w:p>
        <w:p w14:paraId="17F8294E" w14:textId="4C3E88A7" w:rsidR="00991DF7" w:rsidRPr="00991DF7" w:rsidRDefault="00D072BF">
          <w:pPr>
            <w:pStyle w:val="TOC2"/>
            <w:tabs>
              <w:tab w:val="left" w:pos="880"/>
              <w:tab w:val="right" w:pos="9016"/>
            </w:tabs>
            <w:rPr>
              <w:rFonts w:asciiTheme="minorHAnsi" w:hAnsiTheme="minorHAnsi"/>
              <w:noProof/>
            </w:rPr>
          </w:pPr>
          <w:hyperlink w:anchor="_Toc493157907" w:history="1">
            <w:r w:rsidR="00991DF7" w:rsidRPr="00991DF7">
              <w:rPr>
                <w:rStyle w:val="Hyperlink"/>
                <w:rFonts w:asciiTheme="minorHAnsi" w:hAnsiTheme="minorHAnsi"/>
                <w:noProof/>
              </w:rPr>
              <w:t>6.1</w:t>
            </w:r>
            <w:r w:rsidR="00991DF7" w:rsidRPr="00991DF7">
              <w:rPr>
                <w:rFonts w:asciiTheme="minorHAnsi" w:hAnsiTheme="minorHAnsi"/>
                <w:noProof/>
              </w:rPr>
              <w:tab/>
            </w:r>
            <w:r w:rsidR="00991DF7" w:rsidRPr="00991DF7">
              <w:rPr>
                <w:rStyle w:val="Hyperlink"/>
                <w:rFonts w:asciiTheme="minorHAnsi" w:hAnsiTheme="minorHAnsi"/>
                <w:noProof/>
              </w:rPr>
              <w:t>Study Objectives</w:t>
            </w:r>
            <w:r w:rsidR="00991DF7" w:rsidRPr="00991DF7">
              <w:rPr>
                <w:rFonts w:asciiTheme="minorHAnsi" w:hAnsiTheme="minorHAnsi"/>
                <w:noProof/>
                <w:webHidden/>
              </w:rPr>
              <w:tab/>
            </w:r>
            <w:r w:rsidR="00991DF7" w:rsidRPr="00991DF7">
              <w:rPr>
                <w:rFonts w:asciiTheme="minorHAnsi" w:hAnsiTheme="minorHAnsi"/>
                <w:noProof/>
                <w:webHidden/>
              </w:rPr>
              <w:fldChar w:fldCharType="begin"/>
            </w:r>
            <w:r w:rsidR="00991DF7" w:rsidRPr="00991DF7">
              <w:rPr>
                <w:rFonts w:asciiTheme="minorHAnsi" w:hAnsiTheme="minorHAnsi"/>
                <w:noProof/>
                <w:webHidden/>
              </w:rPr>
              <w:instrText xml:space="preserve"> PAGEREF _Toc493157907 \h </w:instrText>
            </w:r>
            <w:r w:rsidR="00991DF7" w:rsidRPr="00991DF7">
              <w:rPr>
                <w:rFonts w:asciiTheme="minorHAnsi" w:hAnsiTheme="minorHAnsi"/>
                <w:noProof/>
                <w:webHidden/>
              </w:rPr>
            </w:r>
            <w:r w:rsidR="00991DF7" w:rsidRPr="00991DF7">
              <w:rPr>
                <w:rFonts w:asciiTheme="minorHAnsi" w:hAnsiTheme="minorHAnsi"/>
                <w:noProof/>
                <w:webHidden/>
              </w:rPr>
              <w:fldChar w:fldCharType="separate"/>
            </w:r>
            <w:r w:rsidR="00A25F35">
              <w:rPr>
                <w:rFonts w:asciiTheme="minorHAnsi" w:hAnsiTheme="minorHAnsi"/>
                <w:noProof/>
                <w:webHidden/>
              </w:rPr>
              <w:t>5</w:t>
            </w:r>
            <w:r w:rsidR="00991DF7" w:rsidRPr="00991DF7">
              <w:rPr>
                <w:rFonts w:asciiTheme="minorHAnsi" w:hAnsiTheme="minorHAnsi"/>
                <w:noProof/>
                <w:webHidden/>
              </w:rPr>
              <w:fldChar w:fldCharType="end"/>
            </w:r>
          </w:hyperlink>
        </w:p>
        <w:p w14:paraId="26555853" w14:textId="16E2B20E" w:rsidR="00991DF7" w:rsidRPr="00991DF7" w:rsidRDefault="00D072BF">
          <w:pPr>
            <w:pStyle w:val="TOC2"/>
            <w:tabs>
              <w:tab w:val="left" w:pos="880"/>
              <w:tab w:val="right" w:pos="9016"/>
            </w:tabs>
            <w:rPr>
              <w:rFonts w:asciiTheme="minorHAnsi" w:hAnsiTheme="minorHAnsi"/>
              <w:noProof/>
            </w:rPr>
          </w:pPr>
          <w:hyperlink w:anchor="_Toc493157908" w:history="1">
            <w:r w:rsidR="00991DF7" w:rsidRPr="00991DF7">
              <w:rPr>
                <w:rStyle w:val="Hyperlink"/>
                <w:rFonts w:asciiTheme="minorHAnsi" w:hAnsiTheme="minorHAnsi"/>
                <w:noProof/>
              </w:rPr>
              <w:t>6.2</w:t>
            </w:r>
            <w:r w:rsidR="00991DF7" w:rsidRPr="00991DF7">
              <w:rPr>
                <w:rFonts w:asciiTheme="minorHAnsi" w:hAnsiTheme="minorHAnsi"/>
                <w:noProof/>
              </w:rPr>
              <w:tab/>
            </w:r>
            <w:r w:rsidR="00991DF7" w:rsidRPr="00991DF7">
              <w:rPr>
                <w:rStyle w:val="Hyperlink"/>
                <w:rFonts w:asciiTheme="minorHAnsi" w:hAnsiTheme="minorHAnsi"/>
                <w:noProof/>
              </w:rPr>
              <w:t>Endpoints</w:t>
            </w:r>
            <w:r w:rsidR="00991DF7" w:rsidRPr="00991DF7">
              <w:rPr>
                <w:rFonts w:asciiTheme="minorHAnsi" w:hAnsiTheme="minorHAnsi"/>
                <w:noProof/>
                <w:webHidden/>
              </w:rPr>
              <w:tab/>
            </w:r>
            <w:r w:rsidR="00991DF7" w:rsidRPr="00991DF7">
              <w:rPr>
                <w:rFonts w:asciiTheme="minorHAnsi" w:hAnsiTheme="minorHAnsi"/>
                <w:noProof/>
                <w:webHidden/>
              </w:rPr>
              <w:fldChar w:fldCharType="begin"/>
            </w:r>
            <w:r w:rsidR="00991DF7" w:rsidRPr="00991DF7">
              <w:rPr>
                <w:rFonts w:asciiTheme="minorHAnsi" w:hAnsiTheme="minorHAnsi"/>
                <w:noProof/>
                <w:webHidden/>
              </w:rPr>
              <w:instrText xml:space="preserve"> PAGEREF _Toc493157908 \h </w:instrText>
            </w:r>
            <w:r w:rsidR="00991DF7" w:rsidRPr="00991DF7">
              <w:rPr>
                <w:rFonts w:asciiTheme="minorHAnsi" w:hAnsiTheme="minorHAnsi"/>
                <w:noProof/>
                <w:webHidden/>
              </w:rPr>
            </w:r>
            <w:r w:rsidR="00991DF7" w:rsidRPr="00991DF7">
              <w:rPr>
                <w:rFonts w:asciiTheme="minorHAnsi" w:hAnsiTheme="minorHAnsi"/>
                <w:noProof/>
                <w:webHidden/>
              </w:rPr>
              <w:fldChar w:fldCharType="separate"/>
            </w:r>
            <w:r w:rsidR="00A25F35">
              <w:rPr>
                <w:rFonts w:asciiTheme="minorHAnsi" w:hAnsiTheme="minorHAnsi"/>
                <w:noProof/>
                <w:webHidden/>
              </w:rPr>
              <w:t>5</w:t>
            </w:r>
            <w:r w:rsidR="00991DF7" w:rsidRPr="00991DF7">
              <w:rPr>
                <w:rFonts w:asciiTheme="minorHAnsi" w:hAnsiTheme="minorHAnsi"/>
                <w:noProof/>
                <w:webHidden/>
              </w:rPr>
              <w:fldChar w:fldCharType="end"/>
            </w:r>
          </w:hyperlink>
        </w:p>
        <w:p w14:paraId="332A2A77" w14:textId="48CA1A9A" w:rsidR="00991DF7" w:rsidRPr="00991DF7" w:rsidRDefault="00D072BF">
          <w:pPr>
            <w:pStyle w:val="TOC1"/>
            <w:tabs>
              <w:tab w:val="left" w:pos="440"/>
              <w:tab w:val="right" w:pos="9016"/>
            </w:tabs>
            <w:rPr>
              <w:rFonts w:asciiTheme="minorHAnsi" w:hAnsiTheme="minorHAnsi"/>
              <w:noProof/>
            </w:rPr>
          </w:pPr>
          <w:hyperlink w:anchor="_Toc493157909" w:history="1">
            <w:r w:rsidR="00991DF7" w:rsidRPr="00991DF7">
              <w:rPr>
                <w:rStyle w:val="Hyperlink"/>
                <w:rFonts w:asciiTheme="minorHAnsi" w:hAnsiTheme="minorHAnsi"/>
                <w:noProof/>
              </w:rPr>
              <w:t>7</w:t>
            </w:r>
            <w:r w:rsidR="00991DF7" w:rsidRPr="00991DF7">
              <w:rPr>
                <w:rFonts w:asciiTheme="minorHAnsi" w:hAnsiTheme="minorHAnsi"/>
                <w:noProof/>
              </w:rPr>
              <w:tab/>
            </w:r>
            <w:r w:rsidR="00991DF7" w:rsidRPr="00991DF7">
              <w:rPr>
                <w:rStyle w:val="Hyperlink"/>
                <w:rFonts w:asciiTheme="minorHAnsi" w:hAnsiTheme="minorHAnsi"/>
                <w:noProof/>
              </w:rPr>
              <w:t>Study Methods</w:t>
            </w:r>
            <w:r w:rsidR="00991DF7" w:rsidRPr="00991DF7">
              <w:rPr>
                <w:rFonts w:asciiTheme="minorHAnsi" w:hAnsiTheme="minorHAnsi"/>
                <w:noProof/>
                <w:webHidden/>
              </w:rPr>
              <w:tab/>
            </w:r>
            <w:r w:rsidR="00991DF7" w:rsidRPr="00991DF7">
              <w:rPr>
                <w:rFonts w:asciiTheme="minorHAnsi" w:hAnsiTheme="minorHAnsi"/>
                <w:noProof/>
                <w:webHidden/>
              </w:rPr>
              <w:fldChar w:fldCharType="begin"/>
            </w:r>
            <w:r w:rsidR="00991DF7" w:rsidRPr="00991DF7">
              <w:rPr>
                <w:rFonts w:asciiTheme="minorHAnsi" w:hAnsiTheme="minorHAnsi"/>
                <w:noProof/>
                <w:webHidden/>
              </w:rPr>
              <w:instrText xml:space="preserve"> PAGEREF _Toc493157909 \h </w:instrText>
            </w:r>
            <w:r w:rsidR="00991DF7" w:rsidRPr="00991DF7">
              <w:rPr>
                <w:rFonts w:asciiTheme="minorHAnsi" w:hAnsiTheme="minorHAnsi"/>
                <w:noProof/>
                <w:webHidden/>
              </w:rPr>
            </w:r>
            <w:r w:rsidR="00991DF7" w:rsidRPr="00991DF7">
              <w:rPr>
                <w:rFonts w:asciiTheme="minorHAnsi" w:hAnsiTheme="minorHAnsi"/>
                <w:noProof/>
                <w:webHidden/>
              </w:rPr>
              <w:fldChar w:fldCharType="separate"/>
            </w:r>
            <w:r w:rsidR="00A25F35">
              <w:rPr>
                <w:rFonts w:asciiTheme="minorHAnsi" w:hAnsiTheme="minorHAnsi"/>
                <w:noProof/>
                <w:webHidden/>
              </w:rPr>
              <w:t>6</w:t>
            </w:r>
            <w:r w:rsidR="00991DF7" w:rsidRPr="00991DF7">
              <w:rPr>
                <w:rFonts w:asciiTheme="minorHAnsi" w:hAnsiTheme="minorHAnsi"/>
                <w:noProof/>
                <w:webHidden/>
              </w:rPr>
              <w:fldChar w:fldCharType="end"/>
            </w:r>
          </w:hyperlink>
        </w:p>
        <w:p w14:paraId="73ABE78D" w14:textId="0C0D4D4D" w:rsidR="00991DF7" w:rsidRPr="00991DF7" w:rsidRDefault="00D072BF">
          <w:pPr>
            <w:pStyle w:val="TOC2"/>
            <w:tabs>
              <w:tab w:val="left" w:pos="880"/>
              <w:tab w:val="right" w:pos="9016"/>
            </w:tabs>
            <w:rPr>
              <w:rFonts w:asciiTheme="minorHAnsi" w:hAnsiTheme="minorHAnsi"/>
              <w:noProof/>
            </w:rPr>
          </w:pPr>
          <w:hyperlink w:anchor="_Toc493157910" w:history="1">
            <w:r w:rsidR="00991DF7" w:rsidRPr="00991DF7">
              <w:rPr>
                <w:rStyle w:val="Hyperlink"/>
                <w:rFonts w:asciiTheme="minorHAnsi" w:hAnsiTheme="minorHAnsi"/>
                <w:noProof/>
              </w:rPr>
              <w:t>7.1</w:t>
            </w:r>
            <w:r w:rsidR="00991DF7" w:rsidRPr="00991DF7">
              <w:rPr>
                <w:rFonts w:asciiTheme="minorHAnsi" w:hAnsiTheme="minorHAnsi"/>
                <w:noProof/>
              </w:rPr>
              <w:tab/>
            </w:r>
            <w:r w:rsidR="00991DF7" w:rsidRPr="00991DF7">
              <w:rPr>
                <w:rStyle w:val="Hyperlink"/>
                <w:rFonts w:asciiTheme="minorHAnsi" w:hAnsiTheme="minorHAnsi"/>
                <w:noProof/>
              </w:rPr>
              <w:t>General Study Design and Plan</w:t>
            </w:r>
            <w:r w:rsidR="00991DF7" w:rsidRPr="00991DF7">
              <w:rPr>
                <w:rFonts w:asciiTheme="minorHAnsi" w:hAnsiTheme="minorHAnsi"/>
                <w:noProof/>
                <w:webHidden/>
              </w:rPr>
              <w:tab/>
            </w:r>
            <w:r w:rsidR="00991DF7" w:rsidRPr="00991DF7">
              <w:rPr>
                <w:rFonts w:asciiTheme="minorHAnsi" w:hAnsiTheme="minorHAnsi"/>
                <w:noProof/>
                <w:webHidden/>
              </w:rPr>
              <w:fldChar w:fldCharType="begin"/>
            </w:r>
            <w:r w:rsidR="00991DF7" w:rsidRPr="00991DF7">
              <w:rPr>
                <w:rFonts w:asciiTheme="minorHAnsi" w:hAnsiTheme="minorHAnsi"/>
                <w:noProof/>
                <w:webHidden/>
              </w:rPr>
              <w:instrText xml:space="preserve"> PAGEREF _Toc493157910 \h </w:instrText>
            </w:r>
            <w:r w:rsidR="00991DF7" w:rsidRPr="00991DF7">
              <w:rPr>
                <w:rFonts w:asciiTheme="minorHAnsi" w:hAnsiTheme="minorHAnsi"/>
                <w:noProof/>
                <w:webHidden/>
              </w:rPr>
            </w:r>
            <w:r w:rsidR="00991DF7" w:rsidRPr="00991DF7">
              <w:rPr>
                <w:rFonts w:asciiTheme="minorHAnsi" w:hAnsiTheme="minorHAnsi"/>
                <w:noProof/>
                <w:webHidden/>
              </w:rPr>
              <w:fldChar w:fldCharType="separate"/>
            </w:r>
            <w:r w:rsidR="00A25F35">
              <w:rPr>
                <w:rFonts w:asciiTheme="minorHAnsi" w:hAnsiTheme="minorHAnsi"/>
                <w:noProof/>
                <w:webHidden/>
              </w:rPr>
              <w:t>6</w:t>
            </w:r>
            <w:r w:rsidR="00991DF7" w:rsidRPr="00991DF7">
              <w:rPr>
                <w:rFonts w:asciiTheme="minorHAnsi" w:hAnsiTheme="minorHAnsi"/>
                <w:noProof/>
                <w:webHidden/>
              </w:rPr>
              <w:fldChar w:fldCharType="end"/>
            </w:r>
          </w:hyperlink>
        </w:p>
        <w:p w14:paraId="24DF01A3" w14:textId="48C01A61" w:rsidR="00991DF7" w:rsidRPr="00991DF7" w:rsidRDefault="00D072BF">
          <w:pPr>
            <w:pStyle w:val="TOC2"/>
            <w:tabs>
              <w:tab w:val="left" w:pos="880"/>
              <w:tab w:val="right" w:pos="9016"/>
            </w:tabs>
            <w:rPr>
              <w:rFonts w:asciiTheme="minorHAnsi" w:hAnsiTheme="minorHAnsi"/>
              <w:noProof/>
            </w:rPr>
          </w:pPr>
          <w:hyperlink w:anchor="_Toc493157911" w:history="1">
            <w:r w:rsidR="00991DF7" w:rsidRPr="00991DF7">
              <w:rPr>
                <w:rStyle w:val="Hyperlink"/>
                <w:rFonts w:asciiTheme="minorHAnsi" w:hAnsiTheme="minorHAnsi"/>
                <w:noProof/>
              </w:rPr>
              <w:t>7.2</w:t>
            </w:r>
            <w:r w:rsidR="00991DF7" w:rsidRPr="00991DF7">
              <w:rPr>
                <w:rFonts w:asciiTheme="minorHAnsi" w:hAnsiTheme="minorHAnsi"/>
                <w:noProof/>
              </w:rPr>
              <w:tab/>
            </w:r>
            <w:r w:rsidR="00991DF7" w:rsidRPr="00991DF7">
              <w:rPr>
                <w:rStyle w:val="Hyperlink"/>
                <w:rFonts w:asciiTheme="minorHAnsi" w:hAnsiTheme="minorHAnsi"/>
                <w:noProof/>
              </w:rPr>
              <w:t>Inclusion-Exclusion Criteria and General Study Population</w:t>
            </w:r>
            <w:r w:rsidR="00991DF7" w:rsidRPr="00991DF7">
              <w:rPr>
                <w:rFonts w:asciiTheme="minorHAnsi" w:hAnsiTheme="minorHAnsi"/>
                <w:noProof/>
                <w:webHidden/>
              </w:rPr>
              <w:tab/>
            </w:r>
            <w:r w:rsidR="00991DF7" w:rsidRPr="00991DF7">
              <w:rPr>
                <w:rFonts w:asciiTheme="minorHAnsi" w:hAnsiTheme="minorHAnsi"/>
                <w:noProof/>
                <w:webHidden/>
              </w:rPr>
              <w:fldChar w:fldCharType="begin"/>
            </w:r>
            <w:r w:rsidR="00991DF7" w:rsidRPr="00991DF7">
              <w:rPr>
                <w:rFonts w:asciiTheme="minorHAnsi" w:hAnsiTheme="minorHAnsi"/>
                <w:noProof/>
                <w:webHidden/>
              </w:rPr>
              <w:instrText xml:space="preserve"> PAGEREF _Toc493157911 \h </w:instrText>
            </w:r>
            <w:r w:rsidR="00991DF7" w:rsidRPr="00991DF7">
              <w:rPr>
                <w:rFonts w:asciiTheme="minorHAnsi" w:hAnsiTheme="minorHAnsi"/>
                <w:noProof/>
                <w:webHidden/>
              </w:rPr>
            </w:r>
            <w:r w:rsidR="00991DF7" w:rsidRPr="00991DF7">
              <w:rPr>
                <w:rFonts w:asciiTheme="minorHAnsi" w:hAnsiTheme="minorHAnsi"/>
                <w:noProof/>
                <w:webHidden/>
              </w:rPr>
              <w:fldChar w:fldCharType="separate"/>
            </w:r>
            <w:r w:rsidR="00A25F35">
              <w:rPr>
                <w:rFonts w:asciiTheme="minorHAnsi" w:hAnsiTheme="minorHAnsi"/>
                <w:noProof/>
                <w:webHidden/>
              </w:rPr>
              <w:t>6</w:t>
            </w:r>
            <w:r w:rsidR="00991DF7" w:rsidRPr="00991DF7">
              <w:rPr>
                <w:rFonts w:asciiTheme="minorHAnsi" w:hAnsiTheme="minorHAnsi"/>
                <w:noProof/>
                <w:webHidden/>
              </w:rPr>
              <w:fldChar w:fldCharType="end"/>
            </w:r>
          </w:hyperlink>
        </w:p>
        <w:p w14:paraId="1A4E95F8" w14:textId="5BA73E5A" w:rsidR="00991DF7" w:rsidRPr="00991DF7" w:rsidRDefault="00D072BF">
          <w:pPr>
            <w:pStyle w:val="TOC2"/>
            <w:tabs>
              <w:tab w:val="left" w:pos="880"/>
              <w:tab w:val="right" w:pos="9016"/>
            </w:tabs>
            <w:rPr>
              <w:rFonts w:asciiTheme="minorHAnsi" w:hAnsiTheme="minorHAnsi"/>
              <w:noProof/>
            </w:rPr>
          </w:pPr>
          <w:hyperlink w:anchor="_Toc493157912" w:history="1">
            <w:r w:rsidR="00991DF7" w:rsidRPr="00991DF7">
              <w:rPr>
                <w:rStyle w:val="Hyperlink"/>
                <w:rFonts w:asciiTheme="minorHAnsi" w:hAnsiTheme="minorHAnsi"/>
                <w:noProof/>
              </w:rPr>
              <w:t>7.3</w:t>
            </w:r>
            <w:r w:rsidR="00991DF7" w:rsidRPr="00991DF7">
              <w:rPr>
                <w:rFonts w:asciiTheme="minorHAnsi" w:hAnsiTheme="minorHAnsi"/>
                <w:noProof/>
              </w:rPr>
              <w:tab/>
            </w:r>
            <w:r w:rsidR="00991DF7" w:rsidRPr="00991DF7">
              <w:rPr>
                <w:rStyle w:val="Hyperlink"/>
                <w:rFonts w:asciiTheme="minorHAnsi" w:hAnsiTheme="minorHAnsi"/>
                <w:noProof/>
              </w:rPr>
              <w:t>Randomization and Blinding</w:t>
            </w:r>
            <w:r w:rsidR="00991DF7" w:rsidRPr="00991DF7">
              <w:rPr>
                <w:rFonts w:asciiTheme="minorHAnsi" w:hAnsiTheme="minorHAnsi"/>
                <w:noProof/>
                <w:webHidden/>
              </w:rPr>
              <w:tab/>
            </w:r>
            <w:r w:rsidR="00991DF7" w:rsidRPr="00991DF7">
              <w:rPr>
                <w:rFonts w:asciiTheme="minorHAnsi" w:hAnsiTheme="minorHAnsi"/>
                <w:noProof/>
                <w:webHidden/>
              </w:rPr>
              <w:fldChar w:fldCharType="begin"/>
            </w:r>
            <w:r w:rsidR="00991DF7" w:rsidRPr="00991DF7">
              <w:rPr>
                <w:rFonts w:asciiTheme="minorHAnsi" w:hAnsiTheme="minorHAnsi"/>
                <w:noProof/>
                <w:webHidden/>
              </w:rPr>
              <w:instrText xml:space="preserve"> PAGEREF _Toc493157912 \h </w:instrText>
            </w:r>
            <w:r w:rsidR="00991DF7" w:rsidRPr="00991DF7">
              <w:rPr>
                <w:rFonts w:asciiTheme="minorHAnsi" w:hAnsiTheme="minorHAnsi"/>
                <w:noProof/>
                <w:webHidden/>
              </w:rPr>
            </w:r>
            <w:r w:rsidR="00991DF7" w:rsidRPr="00991DF7">
              <w:rPr>
                <w:rFonts w:asciiTheme="minorHAnsi" w:hAnsiTheme="minorHAnsi"/>
                <w:noProof/>
                <w:webHidden/>
              </w:rPr>
              <w:fldChar w:fldCharType="separate"/>
            </w:r>
            <w:r w:rsidR="00A25F35">
              <w:rPr>
                <w:rFonts w:asciiTheme="minorHAnsi" w:hAnsiTheme="minorHAnsi"/>
                <w:noProof/>
                <w:webHidden/>
              </w:rPr>
              <w:t>7</w:t>
            </w:r>
            <w:r w:rsidR="00991DF7" w:rsidRPr="00991DF7">
              <w:rPr>
                <w:rFonts w:asciiTheme="minorHAnsi" w:hAnsiTheme="minorHAnsi"/>
                <w:noProof/>
                <w:webHidden/>
              </w:rPr>
              <w:fldChar w:fldCharType="end"/>
            </w:r>
          </w:hyperlink>
        </w:p>
        <w:p w14:paraId="53DC1712" w14:textId="0F46F187" w:rsidR="00991DF7" w:rsidRPr="00991DF7" w:rsidRDefault="00D072BF">
          <w:pPr>
            <w:pStyle w:val="TOC2"/>
            <w:tabs>
              <w:tab w:val="left" w:pos="880"/>
              <w:tab w:val="right" w:pos="9016"/>
            </w:tabs>
            <w:rPr>
              <w:rFonts w:asciiTheme="minorHAnsi" w:hAnsiTheme="minorHAnsi"/>
              <w:noProof/>
            </w:rPr>
          </w:pPr>
          <w:hyperlink w:anchor="_Toc493157913" w:history="1">
            <w:r w:rsidR="00991DF7" w:rsidRPr="00991DF7">
              <w:rPr>
                <w:rStyle w:val="Hyperlink"/>
                <w:rFonts w:asciiTheme="minorHAnsi" w:hAnsiTheme="minorHAnsi"/>
                <w:noProof/>
              </w:rPr>
              <w:t>7.4</w:t>
            </w:r>
            <w:r w:rsidR="00991DF7" w:rsidRPr="00991DF7">
              <w:rPr>
                <w:rFonts w:asciiTheme="minorHAnsi" w:hAnsiTheme="minorHAnsi"/>
                <w:noProof/>
              </w:rPr>
              <w:tab/>
            </w:r>
            <w:r w:rsidR="00991DF7" w:rsidRPr="00991DF7">
              <w:rPr>
                <w:rStyle w:val="Hyperlink"/>
                <w:rFonts w:asciiTheme="minorHAnsi" w:hAnsiTheme="minorHAnsi"/>
                <w:noProof/>
              </w:rPr>
              <w:t>Study Assessments</w:t>
            </w:r>
            <w:r w:rsidR="00991DF7" w:rsidRPr="00991DF7">
              <w:rPr>
                <w:rFonts w:asciiTheme="minorHAnsi" w:hAnsiTheme="minorHAnsi"/>
                <w:noProof/>
                <w:webHidden/>
              </w:rPr>
              <w:tab/>
            </w:r>
            <w:r w:rsidR="00991DF7" w:rsidRPr="00991DF7">
              <w:rPr>
                <w:rFonts w:asciiTheme="minorHAnsi" w:hAnsiTheme="minorHAnsi"/>
                <w:noProof/>
                <w:webHidden/>
              </w:rPr>
              <w:fldChar w:fldCharType="begin"/>
            </w:r>
            <w:r w:rsidR="00991DF7" w:rsidRPr="00991DF7">
              <w:rPr>
                <w:rFonts w:asciiTheme="minorHAnsi" w:hAnsiTheme="minorHAnsi"/>
                <w:noProof/>
                <w:webHidden/>
              </w:rPr>
              <w:instrText xml:space="preserve"> PAGEREF _Toc493157913 \h </w:instrText>
            </w:r>
            <w:r w:rsidR="00991DF7" w:rsidRPr="00991DF7">
              <w:rPr>
                <w:rFonts w:asciiTheme="minorHAnsi" w:hAnsiTheme="minorHAnsi"/>
                <w:noProof/>
                <w:webHidden/>
              </w:rPr>
            </w:r>
            <w:r w:rsidR="00991DF7" w:rsidRPr="00991DF7">
              <w:rPr>
                <w:rFonts w:asciiTheme="minorHAnsi" w:hAnsiTheme="minorHAnsi"/>
                <w:noProof/>
                <w:webHidden/>
              </w:rPr>
              <w:fldChar w:fldCharType="separate"/>
            </w:r>
            <w:r w:rsidR="00A25F35">
              <w:rPr>
                <w:rFonts w:asciiTheme="minorHAnsi" w:hAnsiTheme="minorHAnsi"/>
                <w:noProof/>
                <w:webHidden/>
              </w:rPr>
              <w:t>7</w:t>
            </w:r>
            <w:r w:rsidR="00991DF7" w:rsidRPr="00991DF7">
              <w:rPr>
                <w:rFonts w:asciiTheme="minorHAnsi" w:hAnsiTheme="minorHAnsi"/>
                <w:noProof/>
                <w:webHidden/>
              </w:rPr>
              <w:fldChar w:fldCharType="end"/>
            </w:r>
          </w:hyperlink>
        </w:p>
        <w:p w14:paraId="3D6DEE6C" w14:textId="099AD181" w:rsidR="00991DF7" w:rsidRPr="00991DF7" w:rsidRDefault="00D072BF">
          <w:pPr>
            <w:pStyle w:val="TOC1"/>
            <w:tabs>
              <w:tab w:val="left" w:pos="440"/>
              <w:tab w:val="right" w:pos="9016"/>
            </w:tabs>
            <w:rPr>
              <w:rFonts w:asciiTheme="minorHAnsi" w:hAnsiTheme="minorHAnsi"/>
              <w:noProof/>
            </w:rPr>
          </w:pPr>
          <w:hyperlink w:anchor="_Toc493157914" w:history="1">
            <w:r w:rsidR="00991DF7" w:rsidRPr="00991DF7">
              <w:rPr>
                <w:rStyle w:val="Hyperlink"/>
                <w:rFonts w:asciiTheme="minorHAnsi" w:hAnsiTheme="minorHAnsi"/>
                <w:noProof/>
              </w:rPr>
              <w:t>8</w:t>
            </w:r>
            <w:r w:rsidR="00991DF7" w:rsidRPr="00991DF7">
              <w:rPr>
                <w:rFonts w:asciiTheme="minorHAnsi" w:hAnsiTheme="minorHAnsi"/>
                <w:noProof/>
              </w:rPr>
              <w:tab/>
            </w:r>
            <w:r w:rsidR="00991DF7" w:rsidRPr="00991DF7">
              <w:rPr>
                <w:rStyle w:val="Hyperlink"/>
                <w:rFonts w:asciiTheme="minorHAnsi" w:hAnsiTheme="minorHAnsi"/>
                <w:noProof/>
              </w:rPr>
              <w:t>Sample Size</w:t>
            </w:r>
            <w:r w:rsidR="00991DF7" w:rsidRPr="00991DF7">
              <w:rPr>
                <w:rFonts w:asciiTheme="minorHAnsi" w:hAnsiTheme="minorHAnsi"/>
                <w:noProof/>
                <w:webHidden/>
              </w:rPr>
              <w:tab/>
            </w:r>
            <w:r w:rsidR="00991DF7" w:rsidRPr="00991DF7">
              <w:rPr>
                <w:rFonts w:asciiTheme="minorHAnsi" w:hAnsiTheme="minorHAnsi"/>
                <w:noProof/>
                <w:webHidden/>
              </w:rPr>
              <w:fldChar w:fldCharType="begin"/>
            </w:r>
            <w:r w:rsidR="00991DF7" w:rsidRPr="00991DF7">
              <w:rPr>
                <w:rFonts w:asciiTheme="minorHAnsi" w:hAnsiTheme="minorHAnsi"/>
                <w:noProof/>
                <w:webHidden/>
              </w:rPr>
              <w:instrText xml:space="preserve"> PAGEREF _Toc493157914 \h </w:instrText>
            </w:r>
            <w:r w:rsidR="00991DF7" w:rsidRPr="00991DF7">
              <w:rPr>
                <w:rFonts w:asciiTheme="minorHAnsi" w:hAnsiTheme="minorHAnsi"/>
                <w:noProof/>
                <w:webHidden/>
              </w:rPr>
            </w:r>
            <w:r w:rsidR="00991DF7" w:rsidRPr="00991DF7">
              <w:rPr>
                <w:rFonts w:asciiTheme="minorHAnsi" w:hAnsiTheme="minorHAnsi"/>
                <w:noProof/>
                <w:webHidden/>
              </w:rPr>
              <w:fldChar w:fldCharType="separate"/>
            </w:r>
            <w:r w:rsidR="00A25F35">
              <w:rPr>
                <w:rFonts w:asciiTheme="minorHAnsi" w:hAnsiTheme="minorHAnsi"/>
                <w:noProof/>
                <w:webHidden/>
              </w:rPr>
              <w:t>8</w:t>
            </w:r>
            <w:r w:rsidR="00991DF7" w:rsidRPr="00991DF7">
              <w:rPr>
                <w:rFonts w:asciiTheme="minorHAnsi" w:hAnsiTheme="minorHAnsi"/>
                <w:noProof/>
                <w:webHidden/>
              </w:rPr>
              <w:fldChar w:fldCharType="end"/>
            </w:r>
          </w:hyperlink>
        </w:p>
        <w:p w14:paraId="3D6079C1" w14:textId="7FA1FB6D" w:rsidR="00991DF7" w:rsidRPr="00991DF7" w:rsidRDefault="00D072BF">
          <w:pPr>
            <w:pStyle w:val="TOC1"/>
            <w:tabs>
              <w:tab w:val="left" w:pos="440"/>
              <w:tab w:val="right" w:pos="9016"/>
            </w:tabs>
            <w:rPr>
              <w:rFonts w:asciiTheme="minorHAnsi" w:hAnsiTheme="minorHAnsi"/>
              <w:noProof/>
            </w:rPr>
          </w:pPr>
          <w:hyperlink w:anchor="_Toc493157915" w:history="1">
            <w:r w:rsidR="00991DF7" w:rsidRPr="00991DF7">
              <w:rPr>
                <w:rStyle w:val="Hyperlink"/>
                <w:rFonts w:asciiTheme="minorHAnsi" w:hAnsiTheme="minorHAnsi"/>
                <w:noProof/>
              </w:rPr>
              <w:t>9</w:t>
            </w:r>
            <w:r w:rsidR="00991DF7" w:rsidRPr="00991DF7">
              <w:rPr>
                <w:rFonts w:asciiTheme="minorHAnsi" w:hAnsiTheme="minorHAnsi"/>
                <w:noProof/>
              </w:rPr>
              <w:tab/>
            </w:r>
            <w:r w:rsidR="00991DF7" w:rsidRPr="00991DF7">
              <w:rPr>
                <w:rStyle w:val="Hyperlink"/>
                <w:rFonts w:asciiTheme="minorHAnsi" w:hAnsiTheme="minorHAnsi"/>
                <w:noProof/>
              </w:rPr>
              <w:t>General Analysis Considerations</w:t>
            </w:r>
            <w:r w:rsidR="00991DF7" w:rsidRPr="00991DF7">
              <w:rPr>
                <w:rFonts w:asciiTheme="minorHAnsi" w:hAnsiTheme="minorHAnsi"/>
                <w:noProof/>
                <w:webHidden/>
              </w:rPr>
              <w:tab/>
            </w:r>
            <w:r w:rsidR="00991DF7" w:rsidRPr="00991DF7">
              <w:rPr>
                <w:rFonts w:asciiTheme="minorHAnsi" w:hAnsiTheme="minorHAnsi"/>
                <w:noProof/>
                <w:webHidden/>
              </w:rPr>
              <w:fldChar w:fldCharType="begin"/>
            </w:r>
            <w:r w:rsidR="00991DF7" w:rsidRPr="00991DF7">
              <w:rPr>
                <w:rFonts w:asciiTheme="minorHAnsi" w:hAnsiTheme="minorHAnsi"/>
                <w:noProof/>
                <w:webHidden/>
              </w:rPr>
              <w:instrText xml:space="preserve"> PAGEREF _Toc493157915 \h </w:instrText>
            </w:r>
            <w:r w:rsidR="00991DF7" w:rsidRPr="00991DF7">
              <w:rPr>
                <w:rFonts w:asciiTheme="minorHAnsi" w:hAnsiTheme="minorHAnsi"/>
                <w:noProof/>
                <w:webHidden/>
              </w:rPr>
            </w:r>
            <w:r w:rsidR="00991DF7" w:rsidRPr="00991DF7">
              <w:rPr>
                <w:rFonts w:asciiTheme="minorHAnsi" w:hAnsiTheme="minorHAnsi"/>
                <w:noProof/>
                <w:webHidden/>
              </w:rPr>
              <w:fldChar w:fldCharType="separate"/>
            </w:r>
            <w:r w:rsidR="00A25F35">
              <w:rPr>
                <w:rFonts w:asciiTheme="minorHAnsi" w:hAnsiTheme="minorHAnsi"/>
                <w:noProof/>
                <w:webHidden/>
              </w:rPr>
              <w:t>8</w:t>
            </w:r>
            <w:r w:rsidR="00991DF7" w:rsidRPr="00991DF7">
              <w:rPr>
                <w:rFonts w:asciiTheme="minorHAnsi" w:hAnsiTheme="minorHAnsi"/>
                <w:noProof/>
                <w:webHidden/>
              </w:rPr>
              <w:fldChar w:fldCharType="end"/>
            </w:r>
          </w:hyperlink>
        </w:p>
        <w:p w14:paraId="392BB6C2" w14:textId="5F3991E0" w:rsidR="00991DF7" w:rsidRPr="00991DF7" w:rsidRDefault="00D072BF">
          <w:pPr>
            <w:pStyle w:val="TOC2"/>
            <w:tabs>
              <w:tab w:val="left" w:pos="880"/>
              <w:tab w:val="right" w:pos="9016"/>
            </w:tabs>
            <w:rPr>
              <w:rFonts w:asciiTheme="minorHAnsi" w:hAnsiTheme="minorHAnsi"/>
              <w:noProof/>
            </w:rPr>
          </w:pPr>
          <w:hyperlink w:anchor="_Toc493157916" w:history="1">
            <w:r w:rsidR="00991DF7" w:rsidRPr="00991DF7">
              <w:rPr>
                <w:rStyle w:val="Hyperlink"/>
                <w:rFonts w:asciiTheme="minorHAnsi" w:hAnsiTheme="minorHAnsi"/>
                <w:noProof/>
              </w:rPr>
              <w:t>9.1</w:t>
            </w:r>
            <w:r w:rsidR="00991DF7" w:rsidRPr="00991DF7">
              <w:rPr>
                <w:rFonts w:asciiTheme="minorHAnsi" w:hAnsiTheme="minorHAnsi"/>
                <w:noProof/>
              </w:rPr>
              <w:tab/>
            </w:r>
            <w:r w:rsidR="00991DF7" w:rsidRPr="00991DF7">
              <w:rPr>
                <w:rStyle w:val="Hyperlink"/>
                <w:rFonts w:asciiTheme="minorHAnsi" w:hAnsiTheme="minorHAnsi"/>
                <w:noProof/>
              </w:rPr>
              <w:t>Timing of Analyses</w:t>
            </w:r>
            <w:r w:rsidR="00991DF7" w:rsidRPr="00991DF7">
              <w:rPr>
                <w:rFonts w:asciiTheme="minorHAnsi" w:hAnsiTheme="minorHAnsi"/>
                <w:noProof/>
                <w:webHidden/>
              </w:rPr>
              <w:tab/>
            </w:r>
            <w:r w:rsidR="00991DF7" w:rsidRPr="00991DF7">
              <w:rPr>
                <w:rFonts w:asciiTheme="minorHAnsi" w:hAnsiTheme="minorHAnsi"/>
                <w:noProof/>
                <w:webHidden/>
              </w:rPr>
              <w:fldChar w:fldCharType="begin"/>
            </w:r>
            <w:r w:rsidR="00991DF7" w:rsidRPr="00991DF7">
              <w:rPr>
                <w:rFonts w:asciiTheme="minorHAnsi" w:hAnsiTheme="minorHAnsi"/>
                <w:noProof/>
                <w:webHidden/>
              </w:rPr>
              <w:instrText xml:space="preserve"> PAGEREF _Toc493157916 \h </w:instrText>
            </w:r>
            <w:r w:rsidR="00991DF7" w:rsidRPr="00991DF7">
              <w:rPr>
                <w:rFonts w:asciiTheme="minorHAnsi" w:hAnsiTheme="minorHAnsi"/>
                <w:noProof/>
                <w:webHidden/>
              </w:rPr>
            </w:r>
            <w:r w:rsidR="00991DF7" w:rsidRPr="00991DF7">
              <w:rPr>
                <w:rFonts w:asciiTheme="minorHAnsi" w:hAnsiTheme="minorHAnsi"/>
                <w:noProof/>
                <w:webHidden/>
              </w:rPr>
              <w:fldChar w:fldCharType="separate"/>
            </w:r>
            <w:r w:rsidR="00A25F35">
              <w:rPr>
                <w:rFonts w:asciiTheme="minorHAnsi" w:hAnsiTheme="minorHAnsi"/>
                <w:noProof/>
                <w:webHidden/>
              </w:rPr>
              <w:t>8</w:t>
            </w:r>
            <w:r w:rsidR="00991DF7" w:rsidRPr="00991DF7">
              <w:rPr>
                <w:rFonts w:asciiTheme="minorHAnsi" w:hAnsiTheme="minorHAnsi"/>
                <w:noProof/>
                <w:webHidden/>
              </w:rPr>
              <w:fldChar w:fldCharType="end"/>
            </w:r>
          </w:hyperlink>
        </w:p>
        <w:p w14:paraId="5D0EFB8E" w14:textId="54F0C6AC" w:rsidR="00991DF7" w:rsidRPr="00991DF7" w:rsidRDefault="00D072BF">
          <w:pPr>
            <w:pStyle w:val="TOC2"/>
            <w:tabs>
              <w:tab w:val="left" w:pos="880"/>
              <w:tab w:val="right" w:pos="9016"/>
            </w:tabs>
            <w:rPr>
              <w:rFonts w:asciiTheme="minorHAnsi" w:hAnsiTheme="minorHAnsi"/>
              <w:noProof/>
            </w:rPr>
          </w:pPr>
          <w:hyperlink w:anchor="_Toc493157917" w:history="1">
            <w:r w:rsidR="00991DF7" w:rsidRPr="00991DF7">
              <w:rPr>
                <w:rStyle w:val="Hyperlink"/>
                <w:rFonts w:asciiTheme="minorHAnsi" w:hAnsiTheme="minorHAnsi"/>
                <w:noProof/>
              </w:rPr>
              <w:t>9.2</w:t>
            </w:r>
            <w:r w:rsidR="00991DF7" w:rsidRPr="00991DF7">
              <w:rPr>
                <w:rFonts w:asciiTheme="minorHAnsi" w:hAnsiTheme="minorHAnsi"/>
                <w:noProof/>
              </w:rPr>
              <w:tab/>
            </w:r>
            <w:r w:rsidR="00991DF7" w:rsidRPr="00991DF7">
              <w:rPr>
                <w:rStyle w:val="Hyperlink"/>
                <w:rFonts w:asciiTheme="minorHAnsi" w:hAnsiTheme="minorHAnsi"/>
                <w:noProof/>
              </w:rPr>
              <w:t>Analysis Populations</w:t>
            </w:r>
            <w:r w:rsidR="00991DF7" w:rsidRPr="00991DF7">
              <w:rPr>
                <w:rFonts w:asciiTheme="minorHAnsi" w:hAnsiTheme="minorHAnsi"/>
                <w:noProof/>
                <w:webHidden/>
              </w:rPr>
              <w:tab/>
            </w:r>
            <w:r w:rsidR="00991DF7" w:rsidRPr="00991DF7">
              <w:rPr>
                <w:rFonts w:asciiTheme="minorHAnsi" w:hAnsiTheme="minorHAnsi"/>
                <w:noProof/>
                <w:webHidden/>
              </w:rPr>
              <w:fldChar w:fldCharType="begin"/>
            </w:r>
            <w:r w:rsidR="00991DF7" w:rsidRPr="00991DF7">
              <w:rPr>
                <w:rFonts w:asciiTheme="minorHAnsi" w:hAnsiTheme="minorHAnsi"/>
                <w:noProof/>
                <w:webHidden/>
              </w:rPr>
              <w:instrText xml:space="preserve"> PAGEREF _Toc493157917 \h </w:instrText>
            </w:r>
            <w:r w:rsidR="00991DF7" w:rsidRPr="00991DF7">
              <w:rPr>
                <w:rFonts w:asciiTheme="minorHAnsi" w:hAnsiTheme="minorHAnsi"/>
                <w:noProof/>
                <w:webHidden/>
              </w:rPr>
            </w:r>
            <w:r w:rsidR="00991DF7" w:rsidRPr="00991DF7">
              <w:rPr>
                <w:rFonts w:asciiTheme="minorHAnsi" w:hAnsiTheme="minorHAnsi"/>
                <w:noProof/>
                <w:webHidden/>
              </w:rPr>
              <w:fldChar w:fldCharType="separate"/>
            </w:r>
            <w:r w:rsidR="00A25F35">
              <w:rPr>
                <w:rFonts w:asciiTheme="minorHAnsi" w:hAnsiTheme="minorHAnsi"/>
                <w:noProof/>
                <w:webHidden/>
              </w:rPr>
              <w:t>9</w:t>
            </w:r>
            <w:r w:rsidR="00991DF7" w:rsidRPr="00991DF7">
              <w:rPr>
                <w:rFonts w:asciiTheme="minorHAnsi" w:hAnsiTheme="minorHAnsi"/>
                <w:noProof/>
                <w:webHidden/>
              </w:rPr>
              <w:fldChar w:fldCharType="end"/>
            </w:r>
          </w:hyperlink>
        </w:p>
        <w:p w14:paraId="22D55094" w14:textId="64879061" w:rsidR="00991DF7" w:rsidRPr="00991DF7" w:rsidRDefault="00D072BF">
          <w:pPr>
            <w:pStyle w:val="TOC3"/>
            <w:tabs>
              <w:tab w:val="left" w:pos="1320"/>
              <w:tab w:val="right" w:pos="9016"/>
            </w:tabs>
            <w:rPr>
              <w:rFonts w:asciiTheme="minorHAnsi" w:hAnsiTheme="minorHAnsi"/>
              <w:noProof/>
            </w:rPr>
          </w:pPr>
          <w:hyperlink w:anchor="_Toc493157918" w:history="1">
            <w:r w:rsidR="00991DF7" w:rsidRPr="00991DF7">
              <w:rPr>
                <w:rStyle w:val="Hyperlink"/>
                <w:rFonts w:asciiTheme="minorHAnsi" w:hAnsiTheme="minorHAnsi"/>
                <w:noProof/>
              </w:rPr>
              <w:t>9.2.1</w:t>
            </w:r>
            <w:r w:rsidR="00991DF7" w:rsidRPr="00991DF7">
              <w:rPr>
                <w:rFonts w:asciiTheme="minorHAnsi" w:hAnsiTheme="minorHAnsi"/>
                <w:noProof/>
              </w:rPr>
              <w:tab/>
            </w:r>
            <w:r w:rsidR="00991DF7" w:rsidRPr="00991DF7">
              <w:rPr>
                <w:rStyle w:val="Hyperlink"/>
                <w:rFonts w:asciiTheme="minorHAnsi" w:hAnsiTheme="minorHAnsi"/>
                <w:noProof/>
              </w:rPr>
              <w:t>Full Analysis Population (or Intention to Treat or Modified Intention to Treat)</w:t>
            </w:r>
            <w:r w:rsidR="00991DF7" w:rsidRPr="00991DF7">
              <w:rPr>
                <w:rFonts w:asciiTheme="minorHAnsi" w:hAnsiTheme="minorHAnsi"/>
                <w:noProof/>
                <w:webHidden/>
              </w:rPr>
              <w:tab/>
            </w:r>
            <w:r w:rsidR="00991DF7" w:rsidRPr="00991DF7">
              <w:rPr>
                <w:rFonts w:asciiTheme="minorHAnsi" w:hAnsiTheme="minorHAnsi"/>
                <w:noProof/>
                <w:webHidden/>
              </w:rPr>
              <w:fldChar w:fldCharType="begin"/>
            </w:r>
            <w:r w:rsidR="00991DF7" w:rsidRPr="00991DF7">
              <w:rPr>
                <w:rFonts w:asciiTheme="minorHAnsi" w:hAnsiTheme="minorHAnsi"/>
                <w:noProof/>
                <w:webHidden/>
              </w:rPr>
              <w:instrText xml:space="preserve"> PAGEREF _Toc493157918 \h </w:instrText>
            </w:r>
            <w:r w:rsidR="00991DF7" w:rsidRPr="00991DF7">
              <w:rPr>
                <w:rFonts w:asciiTheme="minorHAnsi" w:hAnsiTheme="minorHAnsi"/>
                <w:noProof/>
                <w:webHidden/>
              </w:rPr>
            </w:r>
            <w:r w:rsidR="00991DF7" w:rsidRPr="00991DF7">
              <w:rPr>
                <w:rFonts w:asciiTheme="minorHAnsi" w:hAnsiTheme="minorHAnsi"/>
                <w:noProof/>
                <w:webHidden/>
              </w:rPr>
              <w:fldChar w:fldCharType="separate"/>
            </w:r>
            <w:r w:rsidR="00A25F35">
              <w:rPr>
                <w:rFonts w:asciiTheme="minorHAnsi" w:hAnsiTheme="minorHAnsi"/>
                <w:noProof/>
                <w:webHidden/>
              </w:rPr>
              <w:t>9</w:t>
            </w:r>
            <w:r w:rsidR="00991DF7" w:rsidRPr="00991DF7">
              <w:rPr>
                <w:rFonts w:asciiTheme="minorHAnsi" w:hAnsiTheme="minorHAnsi"/>
                <w:noProof/>
                <w:webHidden/>
              </w:rPr>
              <w:fldChar w:fldCharType="end"/>
            </w:r>
          </w:hyperlink>
        </w:p>
        <w:p w14:paraId="6C80F702" w14:textId="79BF6910" w:rsidR="00991DF7" w:rsidRPr="00991DF7" w:rsidRDefault="00D072BF">
          <w:pPr>
            <w:pStyle w:val="TOC3"/>
            <w:tabs>
              <w:tab w:val="left" w:pos="1320"/>
              <w:tab w:val="right" w:pos="9016"/>
            </w:tabs>
            <w:rPr>
              <w:rFonts w:asciiTheme="minorHAnsi" w:hAnsiTheme="minorHAnsi"/>
              <w:noProof/>
            </w:rPr>
          </w:pPr>
          <w:hyperlink w:anchor="_Toc493157919" w:history="1">
            <w:r w:rsidR="00991DF7" w:rsidRPr="00991DF7">
              <w:rPr>
                <w:rStyle w:val="Hyperlink"/>
                <w:rFonts w:asciiTheme="minorHAnsi" w:hAnsiTheme="minorHAnsi"/>
                <w:noProof/>
              </w:rPr>
              <w:t>9.2.2</w:t>
            </w:r>
            <w:r w:rsidR="00991DF7" w:rsidRPr="00991DF7">
              <w:rPr>
                <w:rFonts w:asciiTheme="minorHAnsi" w:hAnsiTheme="minorHAnsi"/>
                <w:noProof/>
              </w:rPr>
              <w:tab/>
            </w:r>
            <w:r w:rsidR="00991DF7" w:rsidRPr="00991DF7">
              <w:rPr>
                <w:rStyle w:val="Hyperlink"/>
                <w:rFonts w:asciiTheme="minorHAnsi" w:hAnsiTheme="minorHAnsi"/>
                <w:noProof/>
              </w:rPr>
              <w:t>Per Protocol Population</w:t>
            </w:r>
            <w:r w:rsidR="00991DF7" w:rsidRPr="00991DF7">
              <w:rPr>
                <w:rFonts w:asciiTheme="minorHAnsi" w:hAnsiTheme="minorHAnsi"/>
                <w:noProof/>
                <w:webHidden/>
              </w:rPr>
              <w:tab/>
            </w:r>
            <w:r w:rsidR="00991DF7" w:rsidRPr="00991DF7">
              <w:rPr>
                <w:rFonts w:asciiTheme="minorHAnsi" w:hAnsiTheme="minorHAnsi"/>
                <w:noProof/>
                <w:webHidden/>
              </w:rPr>
              <w:fldChar w:fldCharType="begin"/>
            </w:r>
            <w:r w:rsidR="00991DF7" w:rsidRPr="00991DF7">
              <w:rPr>
                <w:rFonts w:asciiTheme="minorHAnsi" w:hAnsiTheme="minorHAnsi"/>
                <w:noProof/>
                <w:webHidden/>
              </w:rPr>
              <w:instrText xml:space="preserve"> PAGEREF _Toc493157919 \h </w:instrText>
            </w:r>
            <w:r w:rsidR="00991DF7" w:rsidRPr="00991DF7">
              <w:rPr>
                <w:rFonts w:asciiTheme="minorHAnsi" w:hAnsiTheme="minorHAnsi"/>
                <w:noProof/>
                <w:webHidden/>
              </w:rPr>
            </w:r>
            <w:r w:rsidR="00991DF7" w:rsidRPr="00991DF7">
              <w:rPr>
                <w:rFonts w:asciiTheme="minorHAnsi" w:hAnsiTheme="minorHAnsi"/>
                <w:noProof/>
                <w:webHidden/>
              </w:rPr>
              <w:fldChar w:fldCharType="separate"/>
            </w:r>
            <w:r w:rsidR="00A25F35">
              <w:rPr>
                <w:rFonts w:asciiTheme="minorHAnsi" w:hAnsiTheme="minorHAnsi"/>
                <w:noProof/>
                <w:webHidden/>
              </w:rPr>
              <w:t>9</w:t>
            </w:r>
            <w:r w:rsidR="00991DF7" w:rsidRPr="00991DF7">
              <w:rPr>
                <w:rFonts w:asciiTheme="minorHAnsi" w:hAnsiTheme="minorHAnsi"/>
                <w:noProof/>
                <w:webHidden/>
              </w:rPr>
              <w:fldChar w:fldCharType="end"/>
            </w:r>
          </w:hyperlink>
        </w:p>
        <w:p w14:paraId="2A90FF3D" w14:textId="757E624E" w:rsidR="00991DF7" w:rsidRPr="00991DF7" w:rsidRDefault="00D072BF">
          <w:pPr>
            <w:pStyle w:val="TOC3"/>
            <w:tabs>
              <w:tab w:val="left" w:pos="1320"/>
              <w:tab w:val="right" w:pos="9016"/>
            </w:tabs>
            <w:rPr>
              <w:rFonts w:asciiTheme="minorHAnsi" w:hAnsiTheme="minorHAnsi"/>
              <w:noProof/>
            </w:rPr>
          </w:pPr>
          <w:hyperlink w:anchor="_Toc493157920" w:history="1">
            <w:r w:rsidR="00991DF7" w:rsidRPr="00991DF7">
              <w:rPr>
                <w:rStyle w:val="Hyperlink"/>
                <w:rFonts w:asciiTheme="minorHAnsi" w:hAnsiTheme="minorHAnsi"/>
                <w:noProof/>
              </w:rPr>
              <w:t>9.2.3</w:t>
            </w:r>
            <w:r w:rsidR="00991DF7" w:rsidRPr="00991DF7">
              <w:rPr>
                <w:rFonts w:asciiTheme="minorHAnsi" w:hAnsiTheme="minorHAnsi"/>
                <w:noProof/>
              </w:rPr>
              <w:tab/>
            </w:r>
            <w:r w:rsidR="00991DF7" w:rsidRPr="00991DF7">
              <w:rPr>
                <w:rStyle w:val="Hyperlink"/>
                <w:rFonts w:asciiTheme="minorHAnsi" w:hAnsiTheme="minorHAnsi"/>
                <w:noProof/>
              </w:rPr>
              <w:t>Safety Population</w:t>
            </w:r>
            <w:r w:rsidR="00991DF7" w:rsidRPr="00991DF7">
              <w:rPr>
                <w:rFonts w:asciiTheme="minorHAnsi" w:hAnsiTheme="minorHAnsi"/>
                <w:noProof/>
                <w:webHidden/>
              </w:rPr>
              <w:tab/>
            </w:r>
            <w:r w:rsidR="00991DF7" w:rsidRPr="00991DF7">
              <w:rPr>
                <w:rFonts w:asciiTheme="minorHAnsi" w:hAnsiTheme="minorHAnsi"/>
                <w:noProof/>
                <w:webHidden/>
              </w:rPr>
              <w:fldChar w:fldCharType="begin"/>
            </w:r>
            <w:r w:rsidR="00991DF7" w:rsidRPr="00991DF7">
              <w:rPr>
                <w:rFonts w:asciiTheme="minorHAnsi" w:hAnsiTheme="minorHAnsi"/>
                <w:noProof/>
                <w:webHidden/>
              </w:rPr>
              <w:instrText xml:space="preserve"> PAGEREF _Toc493157920 \h </w:instrText>
            </w:r>
            <w:r w:rsidR="00991DF7" w:rsidRPr="00991DF7">
              <w:rPr>
                <w:rFonts w:asciiTheme="minorHAnsi" w:hAnsiTheme="minorHAnsi"/>
                <w:noProof/>
                <w:webHidden/>
              </w:rPr>
            </w:r>
            <w:r w:rsidR="00991DF7" w:rsidRPr="00991DF7">
              <w:rPr>
                <w:rFonts w:asciiTheme="minorHAnsi" w:hAnsiTheme="minorHAnsi"/>
                <w:noProof/>
                <w:webHidden/>
              </w:rPr>
              <w:fldChar w:fldCharType="separate"/>
            </w:r>
            <w:r w:rsidR="00A25F35">
              <w:rPr>
                <w:rFonts w:asciiTheme="minorHAnsi" w:hAnsiTheme="minorHAnsi"/>
                <w:noProof/>
                <w:webHidden/>
              </w:rPr>
              <w:t>9</w:t>
            </w:r>
            <w:r w:rsidR="00991DF7" w:rsidRPr="00991DF7">
              <w:rPr>
                <w:rFonts w:asciiTheme="minorHAnsi" w:hAnsiTheme="minorHAnsi"/>
                <w:noProof/>
                <w:webHidden/>
              </w:rPr>
              <w:fldChar w:fldCharType="end"/>
            </w:r>
          </w:hyperlink>
        </w:p>
        <w:p w14:paraId="179C9636" w14:textId="4A3E7CE9" w:rsidR="00991DF7" w:rsidRPr="00991DF7" w:rsidRDefault="00D072BF">
          <w:pPr>
            <w:pStyle w:val="TOC2"/>
            <w:tabs>
              <w:tab w:val="left" w:pos="880"/>
              <w:tab w:val="right" w:pos="9016"/>
            </w:tabs>
            <w:rPr>
              <w:rFonts w:asciiTheme="minorHAnsi" w:hAnsiTheme="minorHAnsi"/>
              <w:noProof/>
            </w:rPr>
          </w:pPr>
          <w:hyperlink w:anchor="_Toc493157921" w:history="1">
            <w:r w:rsidR="00991DF7" w:rsidRPr="00991DF7">
              <w:rPr>
                <w:rStyle w:val="Hyperlink"/>
                <w:rFonts w:asciiTheme="minorHAnsi" w:hAnsiTheme="minorHAnsi"/>
                <w:noProof/>
              </w:rPr>
              <w:t>9.3</w:t>
            </w:r>
            <w:r w:rsidR="00991DF7" w:rsidRPr="00991DF7">
              <w:rPr>
                <w:rFonts w:asciiTheme="minorHAnsi" w:hAnsiTheme="minorHAnsi"/>
                <w:noProof/>
              </w:rPr>
              <w:tab/>
            </w:r>
            <w:r w:rsidR="00991DF7" w:rsidRPr="00991DF7">
              <w:rPr>
                <w:rStyle w:val="Hyperlink"/>
                <w:rFonts w:asciiTheme="minorHAnsi" w:hAnsiTheme="minorHAnsi"/>
                <w:noProof/>
              </w:rPr>
              <w:t>Covariates and Subgroups</w:t>
            </w:r>
            <w:r w:rsidR="00991DF7" w:rsidRPr="00991DF7">
              <w:rPr>
                <w:rFonts w:asciiTheme="minorHAnsi" w:hAnsiTheme="minorHAnsi"/>
                <w:noProof/>
                <w:webHidden/>
              </w:rPr>
              <w:tab/>
            </w:r>
            <w:r w:rsidR="00991DF7" w:rsidRPr="00991DF7">
              <w:rPr>
                <w:rFonts w:asciiTheme="minorHAnsi" w:hAnsiTheme="minorHAnsi"/>
                <w:noProof/>
                <w:webHidden/>
              </w:rPr>
              <w:fldChar w:fldCharType="begin"/>
            </w:r>
            <w:r w:rsidR="00991DF7" w:rsidRPr="00991DF7">
              <w:rPr>
                <w:rFonts w:asciiTheme="minorHAnsi" w:hAnsiTheme="minorHAnsi"/>
                <w:noProof/>
                <w:webHidden/>
              </w:rPr>
              <w:instrText xml:space="preserve"> PAGEREF _Toc493157921 \h </w:instrText>
            </w:r>
            <w:r w:rsidR="00991DF7" w:rsidRPr="00991DF7">
              <w:rPr>
                <w:rFonts w:asciiTheme="minorHAnsi" w:hAnsiTheme="minorHAnsi"/>
                <w:noProof/>
                <w:webHidden/>
              </w:rPr>
            </w:r>
            <w:r w:rsidR="00991DF7" w:rsidRPr="00991DF7">
              <w:rPr>
                <w:rFonts w:asciiTheme="minorHAnsi" w:hAnsiTheme="minorHAnsi"/>
                <w:noProof/>
                <w:webHidden/>
              </w:rPr>
              <w:fldChar w:fldCharType="separate"/>
            </w:r>
            <w:r w:rsidR="00A25F35">
              <w:rPr>
                <w:rFonts w:asciiTheme="minorHAnsi" w:hAnsiTheme="minorHAnsi"/>
                <w:noProof/>
                <w:webHidden/>
              </w:rPr>
              <w:t>10</w:t>
            </w:r>
            <w:r w:rsidR="00991DF7" w:rsidRPr="00991DF7">
              <w:rPr>
                <w:rFonts w:asciiTheme="minorHAnsi" w:hAnsiTheme="minorHAnsi"/>
                <w:noProof/>
                <w:webHidden/>
              </w:rPr>
              <w:fldChar w:fldCharType="end"/>
            </w:r>
          </w:hyperlink>
        </w:p>
        <w:p w14:paraId="6D3B614B" w14:textId="4809629F" w:rsidR="00991DF7" w:rsidRPr="00991DF7" w:rsidRDefault="00D072BF">
          <w:pPr>
            <w:pStyle w:val="TOC3"/>
            <w:tabs>
              <w:tab w:val="left" w:pos="1320"/>
              <w:tab w:val="right" w:pos="9016"/>
            </w:tabs>
            <w:rPr>
              <w:rFonts w:asciiTheme="minorHAnsi" w:hAnsiTheme="minorHAnsi"/>
              <w:noProof/>
            </w:rPr>
          </w:pPr>
          <w:hyperlink w:anchor="_Toc493157922" w:history="1">
            <w:r w:rsidR="00991DF7" w:rsidRPr="00991DF7">
              <w:rPr>
                <w:rStyle w:val="Hyperlink"/>
                <w:rFonts w:asciiTheme="minorHAnsi" w:hAnsiTheme="minorHAnsi"/>
                <w:noProof/>
              </w:rPr>
              <w:t>9.3.1</w:t>
            </w:r>
            <w:r w:rsidR="00991DF7" w:rsidRPr="00991DF7">
              <w:rPr>
                <w:rFonts w:asciiTheme="minorHAnsi" w:hAnsiTheme="minorHAnsi"/>
                <w:noProof/>
              </w:rPr>
              <w:tab/>
            </w:r>
            <w:r w:rsidR="00991DF7" w:rsidRPr="00991DF7">
              <w:rPr>
                <w:rStyle w:val="Hyperlink"/>
                <w:rFonts w:asciiTheme="minorHAnsi" w:hAnsiTheme="minorHAnsi"/>
                <w:noProof/>
              </w:rPr>
              <w:t>Multi-</w:t>
            </w:r>
            <w:r w:rsidR="00FE45D2">
              <w:rPr>
                <w:rStyle w:val="Hyperlink"/>
                <w:rFonts w:asciiTheme="minorHAnsi" w:hAnsiTheme="minorHAnsi"/>
                <w:noProof/>
              </w:rPr>
              <w:t>center</w:t>
            </w:r>
            <w:r w:rsidR="00991DF7" w:rsidRPr="00991DF7">
              <w:rPr>
                <w:rStyle w:val="Hyperlink"/>
                <w:rFonts w:asciiTheme="minorHAnsi" w:hAnsiTheme="minorHAnsi"/>
                <w:noProof/>
              </w:rPr>
              <w:t xml:space="preserve"> Studies</w:t>
            </w:r>
            <w:r w:rsidR="00991DF7" w:rsidRPr="00991DF7">
              <w:rPr>
                <w:rFonts w:asciiTheme="minorHAnsi" w:hAnsiTheme="minorHAnsi"/>
                <w:noProof/>
                <w:webHidden/>
              </w:rPr>
              <w:tab/>
            </w:r>
            <w:r w:rsidR="00991DF7" w:rsidRPr="00991DF7">
              <w:rPr>
                <w:rFonts w:asciiTheme="minorHAnsi" w:hAnsiTheme="minorHAnsi"/>
                <w:noProof/>
                <w:webHidden/>
              </w:rPr>
              <w:fldChar w:fldCharType="begin"/>
            </w:r>
            <w:r w:rsidR="00991DF7" w:rsidRPr="00991DF7">
              <w:rPr>
                <w:rFonts w:asciiTheme="minorHAnsi" w:hAnsiTheme="minorHAnsi"/>
                <w:noProof/>
                <w:webHidden/>
              </w:rPr>
              <w:instrText xml:space="preserve"> PAGEREF _Toc493157922 \h </w:instrText>
            </w:r>
            <w:r w:rsidR="00991DF7" w:rsidRPr="00991DF7">
              <w:rPr>
                <w:rFonts w:asciiTheme="minorHAnsi" w:hAnsiTheme="minorHAnsi"/>
                <w:noProof/>
                <w:webHidden/>
              </w:rPr>
            </w:r>
            <w:r w:rsidR="00991DF7" w:rsidRPr="00991DF7">
              <w:rPr>
                <w:rFonts w:asciiTheme="minorHAnsi" w:hAnsiTheme="minorHAnsi"/>
                <w:noProof/>
                <w:webHidden/>
              </w:rPr>
              <w:fldChar w:fldCharType="separate"/>
            </w:r>
            <w:r w:rsidR="00A25F35">
              <w:rPr>
                <w:rFonts w:asciiTheme="minorHAnsi" w:hAnsiTheme="minorHAnsi"/>
                <w:noProof/>
                <w:webHidden/>
              </w:rPr>
              <w:t>10</w:t>
            </w:r>
            <w:r w:rsidR="00991DF7" w:rsidRPr="00991DF7">
              <w:rPr>
                <w:rFonts w:asciiTheme="minorHAnsi" w:hAnsiTheme="minorHAnsi"/>
                <w:noProof/>
                <w:webHidden/>
              </w:rPr>
              <w:fldChar w:fldCharType="end"/>
            </w:r>
          </w:hyperlink>
        </w:p>
        <w:p w14:paraId="1A10659F" w14:textId="44762EDA" w:rsidR="00991DF7" w:rsidRPr="00991DF7" w:rsidRDefault="00D072BF">
          <w:pPr>
            <w:pStyle w:val="TOC2"/>
            <w:tabs>
              <w:tab w:val="left" w:pos="880"/>
              <w:tab w:val="right" w:pos="9016"/>
            </w:tabs>
            <w:rPr>
              <w:rFonts w:asciiTheme="minorHAnsi" w:hAnsiTheme="minorHAnsi"/>
              <w:noProof/>
            </w:rPr>
          </w:pPr>
          <w:hyperlink w:anchor="_Toc493157923" w:history="1">
            <w:r w:rsidR="00991DF7" w:rsidRPr="00991DF7">
              <w:rPr>
                <w:rStyle w:val="Hyperlink"/>
                <w:rFonts w:asciiTheme="minorHAnsi" w:hAnsiTheme="minorHAnsi"/>
                <w:noProof/>
              </w:rPr>
              <w:t>9.4</w:t>
            </w:r>
            <w:r w:rsidR="00991DF7" w:rsidRPr="00991DF7">
              <w:rPr>
                <w:rFonts w:asciiTheme="minorHAnsi" w:hAnsiTheme="minorHAnsi"/>
                <w:noProof/>
              </w:rPr>
              <w:tab/>
            </w:r>
            <w:r w:rsidR="00991DF7" w:rsidRPr="00991DF7">
              <w:rPr>
                <w:rStyle w:val="Hyperlink"/>
                <w:rFonts w:asciiTheme="minorHAnsi" w:hAnsiTheme="minorHAnsi"/>
                <w:noProof/>
              </w:rPr>
              <w:t>Missing Data</w:t>
            </w:r>
            <w:r w:rsidR="00991DF7" w:rsidRPr="00991DF7">
              <w:rPr>
                <w:rFonts w:asciiTheme="minorHAnsi" w:hAnsiTheme="minorHAnsi"/>
                <w:noProof/>
                <w:webHidden/>
              </w:rPr>
              <w:tab/>
            </w:r>
            <w:r w:rsidR="00991DF7" w:rsidRPr="00991DF7">
              <w:rPr>
                <w:rFonts w:asciiTheme="minorHAnsi" w:hAnsiTheme="minorHAnsi"/>
                <w:noProof/>
                <w:webHidden/>
              </w:rPr>
              <w:fldChar w:fldCharType="begin"/>
            </w:r>
            <w:r w:rsidR="00991DF7" w:rsidRPr="00991DF7">
              <w:rPr>
                <w:rFonts w:asciiTheme="minorHAnsi" w:hAnsiTheme="minorHAnsi"/>
                <w:noProof/>
                <w:webHidden/>
              </w:rPr>
              <w:instrText xml:space="preserve"> PAGEREF _Toc493157923 \h </w:instrText>
            </w:r>
            <w:r w:rsidR="00991DF7" w:rsidRPr="00991DF7">
              <w:rPr>
                <w:rFonts w:asciiTheme="minorHAnsi" w:hAnsiTheme="minorHAnsi"/>
                <w:noProof/>
                <w:webHidden/>
              </w:rPr>
            </w:r>
            <w:r w:rsidR="00991DF7" w:rsidRPr="00991DF7">
              <w:rPr>
                <w:rFonts w:asciiTheme="minorHAnsi" w:hAnsiTheme="minorHAnsi"/>
                <w:noProof/>
                <w:webHidden/>
              </w:rPr>
              <w:fldChar w:fldCharType="separate"/>
            </w:r>
            <w:r w:rsidR="00A25F35">
              <w:rPr>
                <w:rFonts w:asciiTheme="minorHAnsi" w:hAnsiTheme="minorHAnsi"/>
                <w:noProof/>
                <w:webHidden/>
              </w:rPr>
              <w:t>11</w:t>
            </w:r>
            <w:r w:rsidR="00991DF7" w:rsidRPr="00991DF7">
              <w:rPr>
                <w:rFonts w:asciiTheme="minorHAnsi" w:hAnsiTheme="minorHAnsi"/>
                <w:noProof/>
                <w:webHidden/>
              </w:rPr>
              <w:fldChar w:fldCharType="end"/>
            </w:r>
          </w:hyperlink>
        </w:p>
        <w:p w14:paraId="0217437B" w14:textId="0F29B90A" w:rsidR="00991DF7" w:rsidRPr="00991DF7" w:rsidRDefault="00D072BF">
          <w:pPr>
            <w:pStyle w:val="TOC2"/>
            <w:tabs>
              <w:tab w:val="left" w:pos="880"/>
              <w:tab w:val="right" w:pos="9016"/>
            </w:tabs>
            <w:rPr>
              <w:rFonts w:asciiTheme="minorHAnsi" w:hAnsiTheme="minorHAnsi"/>
              <w:noProof/>
            </w:rPr>
          </w:pPr>
          <w:hyperlink w:anchor="_Toc493157924" w:history="1">
            <w:r w:rsidR="00991DF7" w:rsidRPr="00991DF7">
              <w:rPr>
                <w:rStyle w:val="Hyperlink"/>
                <w:rFonts w:asciiTheme="minorHAnsi" w:hAnsiTheme="minorHAnsi"/>
                <w:noProof/>
              </w:rPr>
              <w:t>9.5</w:t>
            </w:r>
            <w:r w:rsidR="00991DF7" w:rsidRPr="00991DF7">
              <w:rPr>
                <w:rFonts w:asciiTheme="minorHAnsi" w:hAnsiTheme="minorHAnsi"/>
                <w:noProof/>
              </w:rPr>
              <w:tab/>
            </w:r>
            <w:r w:rsidR="00991DF7" w:rsidRPr="00991DF7">
              <w:rPr>
                <w:rStyle w:val="Hyperlink"/>
                <w:rFonts w:asciiTheme="minorHAnsi" w:hAnsiTheme="minorHAnsi"/>
                <w:noProof/>
              </w:rPr>
              <w:t>Interim Analyses and Data Monitoring (as applicable)</w:t>
            </w:r>
            <w:r w:rsidR="00991DF7" w:rsidRPr="00991DF7">
              <w:rPr>
                <w:rFonts w:asciiTheme="minorHAnsi" w:hAnsiTheme="minorHAnsi"/>
                <w:noProof/>
                <w:webHidden/>
              </w:rPr>
              <w:tab/>
            </w:r>
            <w:r w:rsidR="00991DF7" w:rsidRPr="00991DF7">
              <w:rPr>
                <w:rFonts w:asciiTheme="minorHAnsi" w:hAnsiTheme="minorHAnsi"/>
                <w:noProof/>
                <w:webHidden/>
              </w:rPr>
              <w:fldChar w:fldCharType="begin"/>
            </w:r>
            <w:r w:rsidR="00991DF7" w:rsidRPr="00991DF7">
              <w:rPr>
                <w:rFonts w:asciiTheme="minorHAnsi" w:hAnsiTheme="minorHAnsi"/>
                <w:noProof/>
                <w:webHidden/>
              </w:rPr>
              <w:instrText xml:space="preserve"> PAGEREF _Toc493157924 \h </w:instrText>
            </w:r>
            <w:r w:rsidR="00991DF7" w:rsidRPr="00991DF7">
              <w:rPr>
                <w:rFonts w:asciiTheme="minorHAnsi" w:hAnsiTheme="minorHAnsi"/>
                <w:noProof/>
                <w:webHidden/>
              </w:rPr>
            </w:r>
            <w:r w:rsidR="00991DF7" w:rsidRPr="00991DF7">
              <w:rPr>
                <w:rFonts w:asciiTheme="minorHAnsi" w:hAnsiTheme="minorHAnsi"/>
                <w:noProof/>
                <w:webHidden/>
              </w:rPr>
              <w:fldChar w:fldCharType="separate"/>
            </w:r>
            <w:r w:rsidR="00A25F35">
              <w:rPr>
                <w:rFonts w:asciiTheme="minorHAnsi" w:hAnsiTheme="minorHAnsi"/>
                <w:noProof/>
                <w:webHidden/>
              </w:rPr>
              <w:t>11</w:t>
            </w:r>
            <w:r w:rsidR="00991DF7" w:rsidRPr="00991DF7">
              <w:rPr>
                <w:rFonts w:asciiTheme="minorHAnsi" w:hAnsiTheme="minorHAnsi"/>
                <w:noProof/>
                <w:webHidden/>
              </w:rPr>
              <w:fldChar w:fldCharType="end"/>
            </w:r>
          </w:hyperlink>
        </w:p>
        <w:p w14:paraId="51847A6F" w14:textId="487E9C32" w:rsidR="00991DF7" w:rsidRPr="00991DF7" w:rsidRDefault="00D072BF">
          <w:pPr>
            <w:pStyle w:val="TOC3"/>
            <w:tabs>
              <w:tab w:val="left" w:pos="1320"/>
              <w:tab w:val="right" w:pos="9016"/>
            </w:tabs>
            <w:rPr>
              <w:rFonts w:asciiTheme="minorHAnsi" w:hAnsiTheme="minorHAnsi"/>
              <w:noProof/>
            </w:rPr>
          </w:pPr>
          <w:hyperlink w:anchor="_Toc493157925" w:history="1">
            <w:r w:rsidR="00991DF7" w:rsidRPr="00991DF7">
              <w:rPr>
                <w:rStyle w:val="Hyperlink"/>
                <w:rFonts w:asciiTheme="minorHAnsi" w:hAnsiTheme="minorHAnsi"/>
                <w:noProof/>
              </w:rPr>
              <w:t>9.5.1</w:t>
            </w:r>
            <w:r w:rsidR="00991DF7" w:rsidRPr="00991DF7">
              <w:rPr>
                <w:rFonts w:asciiTheme="minorHAnsi" w:hAnsiTheme="minorHAnsi"/>
                <w:noProof/>
              </w:rPr>
              <w:tab/>
            </w:r>
            <w:r w:rsidR="00991DF7" w:rsidRPr="00991DF7">
              <w:rPr>
                <w:rStyle w:val="Hyperlink"/>
                <w:rFonts w:asciiTheme="minorHAnsi" w:hAnsiTheme="minorHAnsi"/>
                <w:noProof/>
              </w:rPr>
              <w:t>Purpose of Interim Analyses</w:t>
            </w:r>
            <w:r w:rsidR="00991DF7" w:rsidRPr="00991DF7">
              <w:rPr>
                <w:rFonts w:asciiTheme="minorHAnsi" w:hAnsiTheme="minorHAnsi"/>
                <w:noProof/>
                <w:webHidden/>
              </w:rPr>
              <w:tab/>
            </w:r>
            <w:r w:rsidR="00991DF7" w:rsidRPr="00991DF7">
              <w:rPr>
                <w:rFonts w:asciiTheme="minorHAnsi" w:hAnsiTheme="minorHAnsi"/>
                <w:noProof/>
                <w:webHidden/>
              </w:rPr>
              <w:fldChar w:fldCharType="begin"/>
            </w:r>
            <w:r w:rsidR="00991DF7" w:rsidRPr="00991DF7">
              <w:rPr>
                <w:rFonts w:asciiTheme="minorHAnsi" w:hAnsiTheme="minorHAnsi"/>
                <w:noProof/>
                <w:webHidden/>
              </w:rPr>
              <w:instrText xml:space="preserve"> PAGEREF _Toc493157925 \h </w:instrText>
            </w:r>
            <w:r w:rsidR="00991DF7" w:rsidRPr="00991DF7">
              <w:rPr>
                <w:rFonts w:asciiTheme="minorHAnsi" w:hAnsiTheme="minorHAnsi"/>
                <w:noProof/>
                <w:webHidden/>
              </w:rPr>
            </w:r>
            <w:r w:rsidR="00991DF7" w:rsidRPr="00991DF7">
              <w:rPr>
                <w:rFonts w:asciiTheme="minorHAnsi" w:hAnsiTheme="minorHAnsi"/>
                <w:noProof/>
                <w:webHidden/>
              </w:rPr>
              <w:fldChar w:fldCharType="separate"/>
            </w:r>
            <w:r w:rsidR="00A25F35">
              <w:rPr>
                <w:rFonts w:asciiTheme="minorHAnsi" w:hAnsiTheme="minorHAnsi"/>
                <w:noProof/>
                <w:webHidden/>
              </w:rPr>
              <w:t>12</w:t>
            </w:r>
            <w:r w:rsidR="00991DF7" w:rsidRPr="00991DF7">
              <w:rPr>
                <w:rFonts w:asciiTheme="minorHAnsi" w:hAnsiTheme="minorHAnsi"/>
                <w:noProof/>
                <w:webHidden/>
              </w:rPr>
              <w:fldChar w:fldCharType="end"/>
            </w:r>
          </w:hyperlink>
        </w:p>
        <w:p w14:paraId="6259C95E" w14:textId="3F070CAF" w:rsidR="00991DF7" w:rsidRPr="00991DF7" w:rsidRDefault="00D072BF">
          <w:pPr>
            <w:pStyle w:val="TOC3"/>
            <w:tabs>
              <w:tab w:val="left" w:pos="1320"/>
              <w:tab w:val="right" w:pos="9016"/>
            </w:tabs>
            <w:rPr>
              <w:rFonts w:asciiTheme="minorHAnsi" w:hAnsiTheme="minorHAnsi"/>
              <w:noProof/>
            </w:rPr>
          </w:pPr>
          <w:hyperlink w:anchor="_Toc493157926" w:history="1">
            <w:r w:rsidR="00991DF7" w:rsidRPr="00991DF7">
              <w:rPr>
                <w:rStyle w:val="Hyperlink"/>
                <w:rFonts w:asciiTheme="minorHAnsi" w:hAnsiTheme="minorHAnsi"/>
                <w:noProof/>
              </w:rPr>
              <w:t>9.5.2</w:t>
            </w:r>
            <w:r w:rsidR="00991DF7" w:rsidRPr="00991DF7">
              <w:rPr>
                <w:rFonts w:asciiTheme="minorHAnsi" w:hAnsiTheme="minorHAnsi"/>
                <w:noProof/>
              </w:rPr>
              <w:tab/>
            </w:r>
            <w:r w:rsidR="00991DF7" w:rsidRPr="00991DF7">
              <w:rPr>
                <w:rStyle w:val="Hyperlink"/>
                <w:rFonts w:asciiTheme="minorHAnsi" w:hAnsiTheme="minorHAnsi"/>
                <w:noProof/>
              </w:rPr>
              <w:t>Planned Schedule of Interim Analyses</w:t>
            </w:r>
            <w:r w:rsidR="00991DF7" w:rsidRPr="00991DF7">
              <w:rPr>
                <w:rFonts w:asciiTheme="minorHAnsi" w:hAnsiTheme="minorHAnsi"/>
                <w:noProof/>
                <w:webHidden/>
              </w:rPr>
              <w:tab/>
            </w:r>
            <w:r w:rsidR="00991DF7" w:rsidRPr="00991DF7">
              <w:rPr>
                <w:rFonts w:asciiTheme="minorHAnsi" w:hAnsiTheme="minorHAnsi"/>
                <w:noProof/>
                <w:webHidden/>
              </w:rPr>
              <w:fldChar w:fldCharType="begin"/>
            </w:r>
            <w:r w:rsidR="00991DF7" w:rsidRPr="00991DF7">
              <w:rPr>
                <w:rFonts w:asciiTheme="minorHAnsi" w:hAnsiTheme="minorHAnsi"/>
                <w:noProof/>
                <w:webHidden/>
              </w:rPr>
              <w:instrText xml:space="preserve"> PAGEREF _Toc493157926 \h </w:instrText>
            </w:r>
            <w:r w:rsidR="00991DF7" w:rsidRPr="00991DF7">
              <w:rPr>
                <w:rFonts w:asciiTheme="minorHAnsi" w:hAnsiTheme="minorHAnsi"/>
                <w:noProof/>
                <w:webHidden/>
              </w:rPr>
            </w:r>
            <w:r w:rsidR="00991DF7" w:rsidRPr="00991DF7">
              <w:rPr>
                <w:rFonts w:asciiTheme="minorHAnsi" w:hAnsiTheme="minorHAnsi"/>
                <w:noProof/>
                <w:webHidden/>
              </w:rPr>
              <w:fldChar w:fldCharType="separate"/>
            </w:r>
            <w:r w:rsidR="00A25F35">
              <w:rPr>
                <w:rFonts w:asciiTheme="minorHAnsi" w:hAnsiTheme="minorHAnsi"/>
                <w:noProof/>
                <w:webHidden/>
              </w:rPr>
              <w:t>12</w:t>
            </w:r>
            <w:r w:rsidR="00991DF7" w:rsidRPr="00991DF7">
              <w:rPr>
                <w:rFonts w:asciiTheme="minorHAnsi" w:hAnsiTheme="minorHAnsi"/>
                <w:noProof/>
                <w:webHidden/>
              </w:rPr>
              <w:fldChar w:fldCharType="end"/>
            </w:r>
          </w:hyperlink>
        </w:p>
        <w:p w14:paraId="298F1236" w14:textId="66CA869B" w:rsidR="00991DF7" w:rsidRPr="00991DF7" w:rsidRDefault="00D072BF">
          <w:pPr>
            <w:pStyle w:val="TOC3"/>
            <w:tabs>
              <w:tab w:val="left" w:pos="1320"/>
              <w:tab w:val="right" w:pos="9016"/>
            </w:tabs>
            <w:rPr>
              <w:rFonts w:asciiTheme="minorHAnsi" w:hAnsiTheme="minorHAnsi"/>
              <w:noProof/>
            </w:rPr>
          </w:pPr>
          <w:hyperlink w:anchor="_Toc493157927" w:history="1">
            <w:r w:rsidR="00991DF7" w:rsidRPr="00991DF7">
              <w:rPr>
                <w:rStyle w:val="Hyperlink"/>
                <w:rFonts w:asciiTheme="minorHAnsi" w:hAnsiTheme="minorHAnsi"/>
                <w:noProof/>
              </w:rPr>
              <w:t>9.5.3</w:t>
            </w:r>
            <w:r w:rsidR="00991DF7" w:rsidRPr="00991DF7">
              <w:rPr>
                <w:rFonts w:asciiTheme="minorHAnsi" w:hAnsiTheme="minorHAnsi"/>
                <w:noProof/>
              </w:rPr>
              <w:tab/>
            </w:r>
            <w:r w:rsidR="00991DF7" w:rsidRPr="00991DF7">
              <w:rPr>
                <w:rStyle w:val="Hyperlink"/>
                <w:rFonts w:asciiTheme="minorHAnsi" w:hAnsiTheme="minorHAnsi"/>
                <w:noProof/>
              </w:rPr>
              <w:t>Scope of Adaptations</w:t>
            </w:r>
            <w:r w:rsidR="00991DF7" w:rsidRPr="00991DF7">
              <w:rPr>
                <w:rFonts w:asciiTheme="minorHAnsi" w:hAnsiTheme="minorHAnsi"/>
                <w:noProof/>
                <w:webHidden/>
              </w:rPr>
              <w:tab/>
            </w:r>
            <w:r w:rsidR="00991DF7" w:rsidRPr="00991DF7">
              <w:rPr>
                <w:rFonts w:asciiTheme="minorHAnsi" w:hAnsiTheme="minorHAnsi"/>
                <w:noProof/>
                <w:webHidden/>
              </w:rPr>
              <w:fldChar w:fldCharType="begin"/>
            </w:r>
            <w:r w:rsidR="00991DF7" w:rsidRPr="00991DF7">
              <w:rPr>
                <w:rFonts w:asciiTheme="minorHAnsi" w:hAnsiTheme="minorHAnsi"/>
                <w:noProof/>
                <w:webHidden/>
              </w:rPr>
              <w:instrText xml:space="preserve"> PAGEREF _Toc493157927 \h </w:instrText>
            </w:r>
            <w:r w:rsidR="00991DF7" w:rsidRPr="00991DF7">
              <w:rPr>
                <w:rFonts w:asciiTheme="minorHAnsi" w:hAnsiTheme="minorHAnsi"/>
                <w:noProof/>
                <w:webHidden/>
              </w:rPr>
            </w:r>
            <w:r w:rsidR="00991DF7" w:rsidRPr="00991DF7">
              <w:rPr>
                <w:rFonts w:asciiTheme="minorHAnsi" w:hAnsiTheme="minorHAnsi"/>
                <w:noProof/>
                <w:webHidden/>
              </w:rPr>
              <w:fldChar w:fldCharType="separate"/>
            </w:r>
            <w:r w:rsidR="00A25F35">
              <w:rPr>
                <w:rFonts w:asciiTheme="minorHAnsi" w:hAnsiTheme="minorHAnsi"/>
                <w:noProof/>
                <w:webHidden/>
              </w:rPr>
              <w:t>12</w:t>
            </w:r>
            <w:r w:rsidR="00991DF7" w:rsidRPr="00991DF7">
              <w:rPr>
                <w:rFonts w:asciiTheme="minorHAnsi" w:hAnsiTheme="minorHAnsi"/>
                <w:noProof/>
                <w:webHidden/>
              </w:rPr>
              <w:fldChar w:fldCharType="end"/>
            </w:r>
          </w:hyperlink>
        </w:p>
        <w:p w14:paraId="70BA6D24" w14:textId="069E1767" w:rsidR="00991DF7" w:rsidRPr="00991DF7" w:rsidRDefault="00D072BF">
          <w:pPr>
            <w:pStyle w:val="TOC3"/>
            <w:tabs>
              <w:tab w:val="left" w:pos="1320"/>
              <w:tab w:val="right" w:pos="9016"/>
            </w:tabs>
            <w:rPr>
              <w:rFonts w:asciiTheme="minorHAnsi" w:hAnsiTheme="minorHAnsi"/>
              <w:noProof/>
            </w:rPr>
          </w:pPr>
          <w:hyperlink w:anchor="_Toc493157928" w:history="1">
            <w:r w:rsidR="00991DF7" w:rsidRPr="00991DF7">
              <w:rPr>
                <w:rStyle w:val="Hyperlink"/>
                <w:rFonts w:asciiTheme="minorHAnsi" w:hAnsiTheme="minorHAnsi"/>
                <w:noProof/>
              </w:rPr>
              <w:t>9.5.4</w:t>
            </w:r>
            <w:r w:rsidR="00991DF7" w:rsidRPr="00991DF7">
              <w:rPr>
                <w:rFonts w:asciiTheme="minorHAnsi" w:hAnsiTheme="minorHAnsi"/>
                <w:noProof/>
              </w:rPr>
              <w:tab/>
            </w:r>
            <w:r w:rsidR="00991DF7" w:rsidRPr="00991DF7">
              <w:rPr>
                <w:rStyle w:val="Hyperlink"/>
                <w:rFonts w:asciiTheme="minorHAnsi" w:hAnsiTheme="minorHAnsi"/>
                <w:noProof/>
              </w:rPr>
              <w:t>Stopping Rules</w:t>
            </w:r>
            <w:r w:rsidR="00991DF7" w:rsidRPr="00991DF7">
              <w:rPr>
                <w:rFonts w:asciiTheme="minorHAnsi" w:hAnsiTheme="minorHAnsi"/>
                <w:noProof/>
                <w:webHidden/>
              </w:rPr>
              <w:tab/>
            </w:r>
            <w:r w:rsidR="00991DF7" w:rsidRPr="00991DF7">
              <w:rPr>
                <w:rFonts w:asciiTheme="minorHAnsi" w:hAnsiTheme="minorHAnsi"/>
                <w:noProof/>
                <w:webHidden/>
              </w:rPr>
              <w:fldChar w:fldCharType="begin"/>
            </w:r>
            <w:r w:rsidR="00991DF7" w:rsidRPr="00991DF7">
              <w:rPr>
                <w:rFonts w:asciiTheme="minorHAnsi" w:hAnsiTheme="minorHAnsi"/>
                <w:noProof/>
                <w:webHidden/>
              </w:rPr>
              <w:instrText xml:space="preserve"> PAGEREF _Toc493157928 \h </w:instrText>
            </w:r>
            <w:r w:rsidR="00991DF7" w:rsidRPr="00991DF7">
              <w:rPr>
                <w:rFonts w:asciiTheme="minorHAnsi" w:hAnsiTheme="minorHAnsi"/>
                <w:noProof/>
                <w:webHidden/>
              </w:rPr>
            </w:r>
            <w:r w:rsidR="00991DF7" w:rsidRPr="00991DF7">
              <w:rPr>
                <w:rFonts w:asciiTheme="minorHAnsi" w:hAnsiTheme="minorHAnsi"/>
                <w:noProof/>
                <w:webHidden/>
              </w:rPr>
              <w:fldChar w:fldCharType="separate"/>
            </w:r>
            <w:r w:rsidR="00A25F35">
              <w:rPr>
                <w:rFonts w:asciiTheme="minorHAnsi" w:hAnsiTheme="minorHAnsi"/>
                <w:noProof/>
                <w:webHidden/>
              </w:rPr>
              <w:t>12</w:t>
            </w:r>
            <w:r w:rsidR="00991DF7" w:rsidRPr="00991DF7">
              <w:rPr>
                <w:rFonts w:asciiTheme="minorHAnsi" w:hAnsiTheme="minorHAnsi"/>
                <w:noProof/>
                <w:webHidden/>
              </w:rPr>
              <w:fldChar w:fldCharType="end"/>
            </w:r>
          </w:hyperlink>
        </w:p>
        <w:p w14:paraId="3AFA01E1" w14:textId="333586DE" w:rsidR="00991DF7" w:rsidRPr="00991DF7" w:rsidRDefault="00D072BF">
          <w:pPr>
            <w:pStyle w:val="TOC3"/>
            <w:tabs>
              <w:tab w:val="left" w:pos="1320"/>
              <w:tab w:val="right" w:pos="9016"/>
            </w:tabs>
            <w:rPr>
              <w:rFonts w:asciiTheme="minorHAnsi" w:hAnsiTheme="minorHAnsi"/>
              <w:noProof/>
            </w:rPr>
          </w:pPr>
          <w:hyperlink w:anchor="_Toc493157929" w:history="1">
            <w:r w:rsidR="00991DF7" w:rsidRPr="00991DF7">
              <w:rPr>
                <w:rStyle w:val="Hyperlink"/>
                <w:rFonts w:asciiTheme="minorHAnsi" w:hAnsiTheme="minorHAnsi"/>
                <w:noProof/>
              </w:rPr>
              <w:t>9.5.5</w:t>
            </w:r>
            <w:r w:rsidR="00991DF7" w:rsidRPr="00991DF7">
              <w:rPr>
                <w:rFonts w:asciiTheme="minorHAnsi" w:hAnsiTheme="minorHAnsi"/>
                <w:noProof/>
              </w:rPr>
              <w:tab/>
            </w:r>
            <w:r w:rsidR="00991DF7" w:rsidRPr="00991DF7">
              <w:rPr>
                <w:rStyle w:val="Hyperlink"/>
                <w:rFonts w:asciiTheme="minorHAnsi" w:hAnsiTheme="minorHAnsi"/>
                <w:noProof/>
              </w:rPr>
              <w:t>Analysis Methods to Minimize Bias</w:t>
            </w:r>
            <w:r w:rsidR="00991DF7" w:rsidRPr="00991DF7">
              <w:rPr>
                <w:rFonts w:asciiTheme="minorHAnsi" w:hAnsiTheme="minorHAnsi"/>
                <w:noProof/>
                <w:webHidden/>
              </w:rPr>
              <w:tab/>
            </w:r>
            <w:r w:rsidR="00991DF7" w:rsidRPr="00991DF7">
              <w:rPr>
                <w:rFonts w:asciiTheme="minorHAnsi" w:hAnsiTheme="minorHAnsi"/>
                <w:noProof/>
                <w:webHidden/>
              </w:rPr>
              <w:fldChar w:fldCharType="begin"/>
            </w:r>
            <w:r w:rsidR="00991DF7" w:rsidRPr="00991DF7">
              <w:rPr>
                <w:rFonts w:asciiTheme="minorHAnsi" w:hAnsiTheme="minorHAnsi"/>
                <w:noProof/>
                <w:webHidden/>
              </w:rPr>
              <w:instrText xml:space="preserve"> PAGEREF _Toc493157929 \h </w:instrText>
            </w:r>
            <w:r w:rsidR="00991DF7" w:rsidRPr="00991DF7">
              <w:rPr>
                <w:rFonts w:asciiTheme="minorHAnsi" w:hAnsiTheme="minorHAnsi"/>
                <w:noProof/>
                <w:webHidden/>
              </w:rPr>
            </w:r>
            <w:r w:rsidR="00991DF7" w:rsidRPr="00991DF7">
              <w:rPr>
                <w:rFonts w:asciiTheme="minorHAnsi" w:hAnsiTheme="minorHAnsi"/>
                <w:noProof/>
                <w:webHidden/>
              </w:rPr>
              <w:fldChar w:fldCharType="separate"/>
            </w:r>
            <w:r w:rsidR="00A25F35">
              <w:rPr>
                <w:rFonts w:asciiTheme="minorHAnsi" w:hAnsiTheme="minorHAnsi"/>
                <w:noProof/>
                <w:webHidden/>
              </w:rPr>
              <w:t>12</w:t>
            </w:r>
            <w:r w:rsidR="00991DF7" w:rsidRPr="00991DF7">
              <w:rPr>
                <w:rFonts w:asciiTheme="minorHAnsi" w:hAnsiTheme="minorHAnsi"/>
                <w:noProof/>
                <w:webHidden/>
              </w:rPr>
              <w:fldChar w:fldCharType="end"/>
            </w:r>
          </w:hyperlink>
        </w:p>
        <w:p w14:paraId="2426DBB3" w14:textId="047CBDC7" w:rsidR="00991DF7" w:rsidRPr="00991DF7" w:rsidRDefault="00D072BF">
          <w:pPr>
            <w:pStyle w:val="TOC3"/>
            <w:tabs>
              <w:tab w:val="left" w:pos="1320"/>
              <w:tab w:val="right" w:pos="9016"/>
            </w:tabs>
            <w:rPr>
              <w:rFonts w:asciiTheme="minorHAnsi" w:hAnsiTheme="minorHAnsi"/>
              <w:noProof/>
            </w:rPr>
          </w:pPr>
          <w:hyperlink w:anchor="_Toc493157930" w:history="1">
            <w:r w:rsidR="00991DF7" w:rsidRPr="00991DF7">
              <w:rPr>
                <w:rStyle w:val="Hyperlink"/>
                <w:rFonts w:asciiTheme="minorHAnsi" w:hAnsiTheme="minorHAnsi"/>
                <w:noProof/>
              </w:rPr>
              <w:t>9.5.6</w:t>
            </w:r>
            <w:r w:rsidR="00991DF7" w:rsidRPr="00991DF7">
              <w:rPr>
                <w:rFonts w:asciiTheme="minorHAnsi" w:hAnsiTheme="minorHAnsi"/>
                <w:noProof/>
              </w:rPr>
              <w:tab/>
            </w:r>
            <w:r w:rsidR="00991DF7" w:rsidRPr="00991DF7">
              <w:rPr>
                <w:rStyle w:val="Hyperlink"/>
                <w:rFonts w:asciiTheme="minorHAnsi" w:hAnsiTheme="minorHAnsi"/>
                <w:noProof/>
              </w:rPr>
              <w:t>Adjustment of Confidence Intervals and p-values</w:t>
            </w:r>
            <w:r w:rsidR="00991DF7" w:rsidRPr="00991DF7">
              <w:rPr>
                <w:rFonts w:asciiTheme="minorHAnsi" w:hAnsiTheme="minorHAnsi"/>
                <w:noProof/>
                <w:webHidden/>
              </w:rPr>
              <w:tab/>
            </w:r>
            <w:r w:rsidR="00991DF7" w:rsidRPr="00991DF7">
              <w:rPr>
                <w:rFonts w:asciiTheme="minorHAnsi" w:hAnsiTheme="minorHAnsi"/>
                <w:noProof/>
                <w:webHidden/>
              </w:rPr>
              <w:fldChar w:fldCharType="begin"/>
            </w:r>
            <w:r w:rsidR="00991DF7" w:rsidRPr="00991DF7">
              <w:rPr>
                <w:rFonts w:asciiTheme="minorHAnsi" w:hAnsiTheme="minorHAnsi"/>
                <w:noProof/>
                <w:webHidden/>
              </w:rPr>
              <w:instrText xml:space="preserve"> PAGEREF _Toc493157930 \h </w:instrText>
            </w:r>
            <w:r w:rsidR="00991DF7" w:rsidRPr="00991DF7">
              <w:rPr>
                <w:rFonts w:asciiTheme="minorHAnsi" w:hAnsiTheme="minorHAnsi"/>
                <w:noProof/>
                <w:webHidden/>
              </w:rPr>
            </w:r>
            <w:r w:rsidR="00991DF7" w:rsidRPr="00991DF7">
              <w:rPr>
                <w:rFonts w:asciiTheme="minorHAnsi" w:hAnsiTheme="minorHAnsi"/>
                <w:noProof/>
                <w:webHidden/>
              </w:rPr>
              <w:fldChar w:fldCharType="separate"/>
            </w:r>
            <w:r w:rsidR="00A25F35">
              <w:rPr>
                <w:rFonts w:asciiTheme="minorHAnsi" w:hAnsiTheme="minorHAnsi"/>
                <w:noProof/>
                <w:webHidden/>
              </w:rPr>
              <w:t>12</w:t>
            </w:r>
            <w:r w:rsidR="00991DF7" w:rsidRPr="00991DF7">
              <w:rPr>
                <w:rFonts w:asciiTheme="minorHAnsi" w:hAnsiTheme="minorHAnsi"/>
                <w:noProof/>
                <w:webHidden/>
              </w:rPr>
              <w:fldChar w:fldCharType="end"/>
            </w:r>
          </w:hyperlink>
        </w:p>
        <w:p w14:paraId="01C71608" w14:textId="6AD6C199" w:rsidR="00991DF7" w:rsidRPr="00991DF7" w:rsidRDefault="00D072BF">
          <w:pPr>
            <w:pStyle w:val="TOC3"/>
            <w:tabs>
              <w:tab w:val="left" w:pos="1320"/>
              <w:tab w:val="right" w:pos="9016"/>
            </w:tabs>
            <w:rPr>
              <w:rFonts w:asciiTheme="minorHAnsi" w:hAnsiTheme="minorHAnsi"/>
              <w:noProof/>
            </w:rPr>
          </w:pPr>
          <w:hyperlink w:anchor="_Toc493157931" w:history="1">
            <w:r w:rsidR="00991DF7" w:rsidRPr="00991DF7">
              <w:rPr>
                <w:rStyle w:val="Hyperlink"/>
                <w:rFonts w:asciiTheme="minorHAnsi" w:hAnsiTheme="minorHAnsi"/>
                <w:noProof/>
              </w:rPr>
              <w:t>9.5.7</w:t>
            </w:r>
            <w:r w:rsidR="00991DF7" w:rsidRPr="00991DF7">
              <w:rPr>
                <w:rFonts w:asciiTheme="minorHAnsi" w:hAnsiTheme="minorHAnsi"/>
                <w:noProof/>
              </w:rPr>
              <w:tab/>
            </w:r>
            <w:r w:rsidR="00991DF7" w:rsidRPr="00991DF7">
              <w:rPr>
                <w:rStyle w:val="Hyperlink"/>
                <w:rFonts w:asciiTheme="minorHAnsi" w:hAnsiTheme="minorHAnsi"/>
                <w:noProof/>
              </w:rPr>
              <w:t>Interim Analysis for Sample Size Adjustment</w:t>
            </w:r>
            <w:r w:rsidR="00991DF7" w:rsidRPr="00991DF7">
              <w:rPr>
                <w:rFonts w:asciiTheme="minorHAnsi" w:hAnsiTheme="minorHAnsi"/>
                <w:noProof/>
                <w:webHidden/>
              </w:rPr>
              <w:tab/>
            </w:r>
            <w:r w:rsidR="00991DF7" w:rsidRPr="00991DF7">
              <w:rPr>
                <w:rFonts w:asciiTheme="minorHAnsi" w:hAnsiTheme="minorHAnsi"/>
                <w:noProof/>
                <w:webHidden/>
              </w:rPr>
              <w:fldChar w:fldCharType="begin"/>
            </w:r>
            <w:r w:rsidR="00991DF7" w:rsidRPr="00991DF7">
              <w:rPr>
                <w:rFonts w:asciiTheme="minorHAnsi" w:hAnsiTheme="minorHAnsi"/>
                <w:noProof/>
                <w:webHidden/>
              </w:rPr>
              <w:instrText xml:space="preserve"> PAGEREF _Toc493157931 \h </w:instrText>
            </w:r>
            <w:r w:rsidR="00991DF7" w:rsidRPr="00991DF7">
              <w:rPr>
                <w:rFonts w:asciiTheme="minorHAnsi" w:hAnsiTheme="minorHAnsi"/>
                <w:noProof/>
                <w:webHidden/>
              </w:rPr>
            </w:r>
            <w:r w:rsidR="00991DF7" w:rsidRPr="00991DF7">
              <w:rPr>
                <w:rFonts w:asciiTheme="minorHAnsi" w:hAnsiTheme="minorHAnsi"/>
                <w:noProof/>
                <w:webHidden/>
              </w:rPr>
              <w:fldChar w:fldCharType="separate"/>
            </w:r>
            <w:r w:rsidR="00A25F35">
              <w:rPr>
                <w:rFonts w:asciiTheme="minorHAnsi" w:hAnsiTheme="minorHAnsi"/>
                <w:noProof/>
                <w:webHidden/>
              </w:rPr>
              <w:t>13</w:t>
            </w:r>
            <w:r w:rsidR="00991DF7" w:rsidRPr="00991DF7">
              <w:rPr>
                <w:rFonts w:asciiTheme="minorHAnsi" w:hAnsiTheme="minorHAnsi"/>
                <w:noProof/>
                <w:webHidden/>
              </w:rPr>
              <w:fldChar w:fldCharType="end"/>
            </w:r>
          </w:hyperlink>
        </w:p>
        <w:p w14:paraId="4DA4E6A1" w14:textId="36983FC6" w:rsidR="00991DF7" w:rsidRPr="00991DF7" w:rsidRDefault="00D072BF">
          <w:pPr>
            <w:pStyle w:val="TOC3"/>
            <w:tabs>
              <w:tab w:val="left" w:pos="1320"/>
              <w:tab w:val="right" w:pos="9016"/>
            </w:tabs>
            <w:rPr>
              <w:rFonts w:asciiTheme="minorHAnsi" w:hAnsiTheme="minorHAnsi"/>
              <w:noProof/>
            </w:rPr>
          </w:pPr>
          <w:hyperlink w:anchor="_Toc493157932" w:history="1">
            <w:r w:rsidR="00991DF7" w:rsidRPr="00991DF7">
              <w:rPr>
                <w:rStyle w:val="Hyperlink"/>
                <w:rFonts w:asciiTheme="minorHAnsi" w:hAnsiTheme="minorHAnsi"/>
                <w:noProof/>
              </w:rPr>
              <w:t>9.5.8</w:t>
            </w:r>
            <w:r w:rsidR="00991DF7" w:rsidRPr="00991DF7">
              <w:rPr>
                <w:rFonts w:asciiTheme="minorHAnsi" w:hAnsiTheme="minorHAnsi"/>
                <w:noProof/>
              </w:rPr>
              <w:tab/>
            </w:r>
            <w:r w:rsidR="00991DF7" w:rsidRPr="00991DF7">
              <w:rPr>
                <w:rStyle w:val="Hyperlink"/>
                <w:rFonts w:asciiTheme="minorHAnsi" w:hAnsiTheme="minorHAnsi"/>
                <w:noProof/>
              </w:rPr>
              <w:t>Practical Measures to Minimize Bias</w:t>
            </w:r>
            <w:r w:rsidR="00991DF7" w:rsidRPr="00991DF7">
              <w:rPr>
                <w:rFonts w:asciiTheme="minorHAnsi" w:hAnsiTheme="minorHAnsi"/>
                <w:noProof/>
                <w:webHidden/>
              </w:rPr>
              <w:tab/>
            </w:r>
            <w:r w:rsidR="00991DF7" w:rsidRPr="00991DF7">
              <w:rPr>
                <w:rFonts w:asciiTheme="minorHAnsi" w:hAnsiTheme="minorHAnsi"/>
                <w:noProof/>
                <w:webHidden/>
              </w:rPr>
              <w:fldChar w:fldCharType="begin"/>
            </w:r>
            <w:r w:rsidR="00991DF7" w:rsidRPr="00991DF7">
              <w:rPr>
                <w:rFonts w:asciiTheme="minorHAnsi" w:hAnsiTheme="minorHAnsi"/>
                <w:noProof/>
                <w:webHidden/>
              </w:rPr>
              <w:instrText xml:space="preserve"> PAGEREF _Toc493157932 \h </w:instrText>
            </w:r>
            <w:r w:rsidR="00991DF7" w:rsidRPr="00991DF7">
              <w:rPr>
                <w:rFonts w:asciiTheme="minorHAnsi" w:hAnsiTheme="minorHAnsi"/>
                <w:noProof/>
                <w:webHidden/>
              </w:rPr>
            </w:r>
            <w:r w:rsidR="00991DF7" w:rsidRPr="00991DF7">
              <w:rPr>
                <w:rFonts w:asciiTheme="minorHAnsi" w:hAnsiTheme="minorHAnsi"/>
                <w:noProof/>
                <w:webHidden/>
              </w:rPr>
              <w:fldChar w:fldCharType="separate"/>
            </w:r>
            <w:r w:rsidR="00A25F35">
              <w:rPr>
                <w:rFonts w:asciiTheme="minorHAnsi" w:hAnsiTheme="minorHAnsi"/>
                <w:noProof/>
                <w:webHidden/>
              </w:rPr>
              <w:t>13</w:t>
            </w:r>
            <w:r w:rsidR="00991DF7" w:rsidRPr="00991DF7">
              <w:rPr>
                <w:rFonts w:asciiTheme="minorHAnsi" w:hAnsiTheme="minorHAnsi"/>
                <w:noProof/>
                <w:webHidden/>
              </w:rPr>
              <w:fldChar w:fldCharType="end"/>
            </w:r>
          </w:hyperlink>
        </w:p>
        <w:p w14:paraId="4A309165" w14:textId="0BD4DCDB" w:rsidR="00991DF7" w:rsidRPr="00991DF7" w:rsidRDefault="00D072BF">
          <w:pPr>
            <w:pStyle w:val="TOC3"/>
            <w:tabs>
              <w:tab w:val="left" w:pos="1320"/>
              <w:tab w:val="right" w:pos="9016"/>
            </w:tabs>
            <w:rPr>
              <w:rFonts w:asciiTheme="minorHAnsi" w:hAnsiTheme="minorHAnsi"/>
              <w:noProof/>
            </w:rPr>
          </w:pPr>
          <w:hyperlink w:anchor="_Toc493157933" w:history="1">
            <w:r w:rsidR="00991DF7" w:rsidRPr="00991DF7">
              <w:rPr>
                <w:rStyle w:val="Hyperlink"/>
                <w:rFonts w:asciiTheme="minorHAnsi" w:hAnsiTheme="minorHAnsi"/>
                <w:noProof/>
              </w:rPr>
              <w:t>9.5.9</w:t>
            </w:r>
            <w:r w:rsidR="00991DF7" w:rsidRPr="00991DF7">
              <w:rPr>
                <w:rFonts w:asciiTheme="minorHAnsi" w:hAnsiTheme="minorHAnsi"/>
                <w:noProof/>
              </w:rPr>
              <w:tab/>
            </w:r>
            <w:r w:rsidR="00991DF7" w:rsidRPr="00991DF7">
              <w:rPr>
                <w:rStyle w:val="Hyperlink"/>
                <w:rFonts w:asciiTheme="minorHAnsi" w:hAnsiTheme="minorHAnsi"/>
                <w:noProof/>
              </w:rPr>
              <w:t>Documentation of Interim Analyses</w:t>
            </w:r>
            <w:r w:rsidR="00991DF7" w:rsidRPr="00991DF7">
              <w:rPr>
                <w:rFonts w:asciiTheme="minorHAnsi" w:hAnsiTheme="minorHAnsi"/>
                <w:noProof/>
                <w:webHidden/>
              </w:rPr>
              <w:tab/>
            </w:r>
            <w:r w:rsidR="00991DF7" w:rsidRPr="00991DF7">
              <w:rPr>
                <w:rFonts w:asciiTheme="minorHAnsi" w:hAnsiTheme="minorHAnsi"/>
                <w:noProof/>
                <w:webHidden/>
              </w:rPr>
              <w:fldChar w:fldCharType="begin"/>
            </w:r>
            <w:r w:rsidR="00991DF7" w:rsidRPr="00991DF7">
              <w:rPr>
                <w:rFonts w:asciiTheme="minorHAnsi" w:hAnsiTheme="minorHAnsi"/>
                <w:noProof/>
                <w:webHidden/>
              </w:rPr>
              <w:instrText xml:space="preserve"> PAGEREF _Toc493157933 \h </w:instrText>
            </w:r>
            <w:r w:rsidR="00991DF7" w:rsidRPr="00991DF7">
              <w:rPr>
                <w:rFonts w:asciiTheme="minorHAnsi" w:hAnsiTheme="minorHAnsi"/>
                <w:noProof/>
                <w:webHidden/>
              </w:rPr>
            </w:r>
            <w:r w:rsidR="00991DF7" w:rsidRPr="00991DF7">
              <w:rPr>
                <w:rFonts w:asciiTheme="minorHAnsi" w:hAnsiTheme="minorHAnsi"/>
                <w:noProof/>
                <w:webHidden/>
              </w:rPr>
              <w:fldChar w:fldCharType="separate"/>
            </w:r>
            <w:r w:rsidR="00A25F35">
              <w:rPr>
                <w:rFonts w:asciiTheme="minorHAnsi" w:hAnsiTheme="minorHAnsi"/>
                <w:noProof/>
                <w:webHidden/>
              </w:rPr>
              <w:t>13</w:t>
            </w:r>
            <w:r w:rsidR="00991DF7" w:rsidRPr="00991DF7">
              <w:rPr>
                <w:rFonts w:asciiTheme="minorHAnsi" w:hAnsiTheme="minorHAnsi"/>
                <w:noProof/>
                <w:webHidden/>
              </w:rPr>
              <w:fldChar w:fldCharType="end"/>
            </w:r>
          </w:hyperlink>
        </w:p>
        <w:p w14:paraId="4446B78B" w14:textId="54437103" w:rsidR="00991DF7" w:rsidRPr="00991DF7" w:rsidRDefault="00D072BF">
          <w:pPr>
            <w:pStyle w:val="TOC2"/>
            <w:tabs>
              <w:tab w:val="left" w:pos="880"/>
              <w:tab w:val="right" w:pos="9016"/>
            </w:tabs>
            <w:rPr>
              <w:rFonts w:asciiTheme="minorHAnsi" w:hAnsiTheme="minorHAnsi"/>
              <w:noProof/>
            </w:rPr>
          </w:pPr>
          <w:hyperlink w:anchor="_Toc493157934" w:history="1">
            <w:r w:rsidR="00991DF7" w:rsidRPr="00991DF7">
              <w:rPr>
                <w:rStyle w:val="Hyperlink"/>
                <w:rFonts w:asciiTheme="minorHAnsi" w:hAnsiTheme="minorHAnsi"/>
                <w:noProof/>
              </w:rPr>
              <w:t>9.6</w:t>
            </w:r>
            <w:r w:rsidR="00991DF7" w:rsidRPr="00991DF7">
              <w:rPr>
                <w:rFonts w:asciiTheme="minorHAnsi" w:hAnsiTheme="minorHAnsi"/>
                <w:noProof/>
              </w:rPr>
              <w:tab/>
            </w:r>
            <w:r w:rsidR="00991DF7" w:rsidRPr="00991DF7">
              <w:rPr>
                <w:rStyle w:val="Hyperlink"/>
                <w:rFonts w:asciiTheme="minorHAnsi" w:hAnsiTheme="minorHAnsi"/>
                <w:noProof/>
              </w:rPr>
              <w:t>Multiple Testing</w:t>
            </w:r>
            <w:r w:rsidR="00991DF7" w:rsidRPr="00991DF7">
              <w:rPr>
                <w:rFonts w:asciiTheme="minorHAnsi" w:hAnsiTheme="minorHAnsi"/>
                <w:noProof/>
                <w:webHidden/>
              </w:rPr>
              <w:tab/>
            </w:r>
            <w:r w:rsidR="00991DF7" w:rsidRPr="00991DF7">
              <w:rPr>
                <w:rFonts w:asciiTheme="minorHAnsi" w:hAnsiTheme="minorHAnsi"/>
                <w:noProof/>
                <w:webHidden/>
              </w:rPr>
              <w:fldChar w:fldCharType="begin"/>
            </w:r>
            <w:r w:rsidR="00991DF7" w:rsidRPr="00991DF7">
              <w:rPr>
                <w:rFonts w:asciiTheme="minorHAnsi" w:hAnsiTheme="minorHAnsi"/>
                <w:noProof/>
                <w:webHidden/>
              </w:rPr>
              <w:instrText xml:space="preserve"> PAGEREF _Toc493157934 \h </w:instrText>
            </w:r>
            <w:r w:rsidR="00991DF7" w:rsidRPr="00991DF7">
              <w:rPr>
                <w:rFonts w:asciiTheme="minorHAnsi" w:hAnsiTheme="minorHAnsi"/>
                <w:noProof/>
                <w:webHidden/>
              </w:rPr>
            </w:r>
            <w:r w:rsidR="00991DF7" w:rsidRPr="00991DF7">
              <w:rPr>
                <w:rFonts w:asciiTheme="minorHAnsi" w:hAnsiTheme="minorHAnsi"/>
                <w:noProof/>
                <w:webHidden/>
              </w:rPr>
              <w:fldChar w:fldCharType="separate"/>
            </w:r>
            <w:r w:rsidR="00A25F35">
              <w:rPr>
                <w:rFonts w:asciiTheme="minorHAnsi" w:hAnsiTheme="minorHAnsi"/>
                <w:noProof/>
                <w:webHidden/>
              </w:rPr>
              <w:t>13</w:t>
            </w:r>
            <w:r w:rsidR="00991DF7" w:rsidRPr="00991DF7">
              <w:rPr>
                <w:rFonts w:asciiTheme="minorHAnsi" w:hAnsiTheme="minorHAnsi"/>
                <w:noProof/>
                <w:webHidden/>
              </w:rPr>
              <w:fldChar w:fldCharType="end"/>
            </w:r>
          </w:hyperlink>
        </w:p>
        <w:p w14:paraId="67FC1FE4" w14:textId="2E70D432" w:rsidR="00991DF7" w:rsidRPr="00991DF7" w:rsidRDefault="00D072BF">
          <w:pPr>
            <w:pStyle w:val="TOC1"/>
            <w:tabs>
              <w:tab w:val="left" w:pos="660"/>
              <w:tab w:val="right" w:pos="9016"/>
            </w:tabs>
            <w:rPr>
              <w:rFonts w:asciiTheme="minorHAnsi" w:hAnsiTheme="minorHAnsi"/>
              <w:noProof/>
            </w:rPr>
          </w:pPr>
          <w:hyperlink w:anchor="_Toc493157935" w:history="1">
            <w:r w:rsidR="00991DF7" w:rsidRPr="00991DF7">
              <w:rPr>
                <w:rStyle w:val="Hyperlink"/>
                <w:rFonts w:asciiTheme="minorHAnsi" w:hAnsiTheme="minorHAnsi"/>
                <w:noProof/>
              </w:rPr>
              <w:t>10</w:t>
            </w:r>
            <w:r w:rsidR="00991DF7" w:rsidRPr="00991DF7">
              <w:rPr>
                <w:rFonts w:asciiTheme="minorHAnsi" w:hAnsiTheme="minorHAnsi"/>
                <w:noProof/>
              </w:rPr>
              <w:tab/>
            </w:r>
            <w:r w:rsidR="00991DF7" w:rsidRPr="00991DF7">
              <w:rPr>
                <w:rStyle w:val="Hyperlink"/>
                <w:rFonts w:asciiTheme="minorHAnsi" w:hAnsiTheme="minorHAnsi"/>
                <w:noProof/>
              </w:rPr>
              <w:t>Summary of Study Data</w:t>
            </w:r>
            <w:r w:rsidR="00991DF7" w:rsidRPr="00991DF7">
              <w:rPr>
                <w:rFonts w:asciiTheme="minorHAnsi" w:hAnsiTheme="minorHAnsi"/>
                <w:noProof/>
                <w:webHidden/>
              </w:rPr>
              <w:tab/>
            </w:r>
            <w:r w:rsidR="00991DF7" w:rsidRPr="00991DF7">
              <w:rPr>
                <w:rFonts w:asciiTheme="minorHAnsi" w:hAnsiTheme="minorHAnsi"/>
                <w:noProof/>
                <w:webHidden/>
              </w:rPr>
              <w:fldChar w:fldCharType="begin"/>
            </w:r>
            <w:r w:rsidR="00991DF7" w:rsidRPr="00991DF7">
              <w:rPr>
                <w:rFonts w:asciiTheme="minorHAnsi" w:hAnsiTheme="minorHAnsi"/>
                <w:noProof/>
                <w:webHidden/>
              </w:rPr>
              <w:instrText xml:space="preserve"> PAGEREF _Toc493157935 \h </w:instrText>
            </w:r>
            <w:r w:rsidR="00991DF7" w:rsidRPr="00991DF7">
              <w:rPr>
                <w:rFonts w:asciiTheme="minorHAnsi" w:hAnsiTheme="minorHAnsi"/>
                <w:noProof/>
                <w:webHidden/>
              </w:rPr>
            </w:r>
            <w:r w:rsidR="00991DF7" w:rsidRPr="00991DF7">
              <w:rPr>
                <w:rFonts w:asciiTheme="minorHAnsi" w:hAnsiTheme="minorHAnsi"/>
                <w:noProof/>
                <w:webHidden/>
              </w:rPr>
              <w:fldChar w:fldCharType="separate"/>
            </w:r>
            <w:r w:rsidR="00A25F35">
              <w:rPr>
                <w:rFonts w:asciiTheme="minorHAnsi" w:hAnsiTheme="minorHAnsi"/>
                <w:noProof/>
                <w:webHidden/>
              </w:rPr>
              <w:t>14</w:t>
            </w:r>
            <w:r w:rsidR="00991DF7" w:rsidRPr="00991DF7">
              <w:rPr>
                <w:rFonts w:asciiTheme="minorHAnsi" w:hAnsiTheme="minorHAnsi"/>
                <w:noProof/>
                <w:webHidden/>
              </w:rPr>
              <w:fldChar w:fldCharType="end"/>
            </w:r>
          </w:hyperlink>
        </w:p>
        <w:p w14:paraId="4E606A35" w14:textId="64E64C2E" w:rsidR="00991DF7" w:rsidRPr="00991DF7" w:rsidRDefault="00D072BF">
          <w:pPr>
            <w:pStyle w:val="TOC2"/>
            <w:tabs>
              <w:tab w:val="left" w:pos="880"/>
              <w:tab w:val="right" w:pos="9016"/>
            </w:tabs>
            <w:rPr>
              <w:rFonts w:asciiTheme="minorHAnsi" w:hAnsiTheme="minorHAnsi"/>
              <w:noProof/>
            </w:rPr>
          </w:pPr>
          <w:hyperlink w:anchor="_Toc493157936" w:history="1">
            <w:r w:rsidR="00991DF7" w:rsidRPr="00991DF7">
              <w:rPr>
                <w:rStyle w:val="Hyperlink"/>
                <w:rFonts w:asciiTheme="minorHAnsi" w:hAnsiTheme="minorHAnsi"/>
                <w:noProof/>
              </w:rPr>
              <w:t>10.1</w:t>
            </w:r>
            <w:r w:rsidR="00991DF7" w:rsidRPr="00991DF7">
              <w:rPr>
                <w:rFonts w:asciiTheme="minorHAnsi" w:hAnsiTheme="minorHAnsi"/>
                <w:noProof/>
              </w:rPr>
              <w:tab/>
            </w:r>
            <w:r w:rsidR="00991DF7" w:rsidRPr="00991DF7">
              <w:rPr>
                <w:rStyle w:val="Hyperlink"/>
                <w:rFonts w:asciiTheme="minorHAnsi" w:hAnsiTheme="minorHAnsi"/>
                <w:noProof/>
              </w:rPr>
              <w:t>Subject Disposition</w:t>
            </w:r>
            <w:r w:rsidR="00991DF7" w:rsidRPr="00991DF7">
              <w:rPr>
                <w:rFonts w:asciiTheme="minorHAnsi" w:hAnsiTheme="minorHAnsi"/>
                <w:noProof/>
                <w:webHidden/>
              </w:rPr>
              <w:tab/>
            </w:r>
            <w:r w:rsidR="00991DF7" w:rsidRPr="00991DF7">
              <w:rPr>
                <w:rFonts w:asciiTheme="minorHAnsi" w:hAnsiTheme="minorHAnsi"/>
                <w:noProof/>
                <w:webHidden/>
              </w:rPr>
              <w:fldChar w:fldCharType="begin"/>
            </w:r>
            <w:r w:rsidR="00991DF7" w:rsidRPr="00991DF7">
              <w:rPr>
                <w:rFonts w:asciiTheme="minorHAnsi" w:hAnsiTheme="minorHAnsi"/>
                <w:noProof/>
                <w:webHidden/>
              </w:rPr>
              <w:instrText xml:space="preserve"> PAGEREF _Toc493157936 \h </w:instrText>
            </w:r>
            <w:r w:rsidR="00991DF7" w:rsidRPr="00991DF7">
              <w:rPr>
                <w:rFonts w:asciiTheme="minorHAnsi" w:hAnsiTheme="minorHAnsi"/>
                <w:noProof/>
                <w:webHidden/>
              </w:rPr>
            </w:r>
            <w:r w:rsidR="00991DF7" w:rsidRPr="00991DF7">
              <w:rPr>
                <w:rFonts w:asciiTheme="minorHAnsi" w:hAnsiTheme="minorHAnsi"/>
                <w:noProof/>
                <w:webHidden/>
              </w:rPr>
              <w:fldChar w:fldCharType="separate"/>
            </w:r>
            <w:r w:rsidR="00A25F35">
              <w:rPr>
                <w:rFonts w:asciiTheme="minorHAnsi" w:hAnsiTheme="minorHAnsi"/>
                <w:noProof/>
                <w:webHidden/>
              </w:rPr>
              <w:t>15</w:t>
            </w:r>
            <w:r w:rsidR="00991DF7" w:rsidRPr="00991DF7">
              <w:rPr>
                <w:rFonts w:asciiTheme="minorHAnsi" w:hAnsiTheme="minorHAnsi"/>
                <w:noProof/>
                <w:webHidden/>
              </w:rPr>
              <w:fldChar w:fldCharType="end"/>
            </w:r>
          </w:hyperlink>
        </w:p>
        <w:p w14:paraId="63D7612C" w14:textId="56C812D8" w:rsidR="00991DF7" w:rsidRPr="00991DF7" w:rsidRDefault="00D072BF">
          <w:pPr>
            <w:pStyle w:val="TOC2"/>
            <w:tabs>
              <w:tab w:val="left" w:pos="880"/>
              <w:tab w:val="right" w:pos="9016"/>
            </w:tabs>
            <w:rPr>
              <w:rFonts w:asciiTheme="minorHAnsi" w:hAnsiTheme="minorHAnsi"/>
              <w:noProof/>
            </w:rPr>
          </w:pPr>
          <w:hyperlink w:anchor="_Toc493157937" w:history="1">
            <w:r w:rsidR="00991DF7" w:rsidRPr="00991DF7">
              <w:rPr>
                <w:rStyle w:val="Hyperlink"/>
                <w:rFonts w:asciiTheme="minorHAnsi" w:hAnsiTheme="minorHAnsi"/>
                <w:noProof/>
              </w:rPr>
              <w:t>10.2</w:t>
            </w:r>
            <w:r w:rsidR="00991DF7" w:rsidRPr="00991DF7">
              <w:rPr>
                <w:rFonts w:asciiTheme="minorHAnsi" w:hAnsiTheme="minorHAnsi"/>
                <w:noProof/>
              </w:rPr>
              <w:tab/>
            </w:r>
            <w:r w:rsidR="00991DF7" w:rsidRPr="00991DF7">
              <w:rPr>
                <w:rStyle w:val="Hyperlink"/>
                <w:rFonts w:asciiTheme="minorHAnsi" w:hAnsiTheme="minorHAnsi"/>
                <w:noProof/>
              </w:rPr>
              <w:t>Derived variables</w:t>
            </w:r>
            <w:r w:rsidR="00991DF7" w:rsidRPr="00991DF7">
              <w:rPr>
                <w:rFonts w:asciiTheme="minorHAnsi" w:hAnsiTheme="minorHAnsi"/>
                <w:noProof/>
                <w:webHidden/>
              </w:rPr>
              <w:tab/>
            </w:r>
            <w:r w:rsidR="00991DF7" w:rsidRPr="00991DF7">
              <w:rPr>
                <w:rFonts w:asciiTheme="minorHAnsi" w:hAnsiTheme="minorHAnsi"/>
                <w:noProof/>
                <w:webHidden/>
              </w:rPr>
              <w:fldChar w:fldCharType="begin"/>
            </w:r>
            <w:r w:rsidR="00991DF7" w:rsidRPr="00991DF7">
              <w:rPr>
                <w:rFonts w:asciiTheme="minorHAnsi" w:hAnsiTheme="minorHAnsi"/>
                <w:noProof/>
                <w:webHidden/>
              </w:rPr>
              <w:instrText xml:space="preserve"> PAGEREF _Toc493157937 \h </w:instrText>
            </w:r>
            <w:r w:rsidR="00991DF7" w:rsidRPr="00991DF7">
              <w:rPr>
                <w:rFonts w:asciiTheme="minorHAnsi" w:hAnsiTheme="minorHAnsi"/>
                <w:noProof/>
                <w:webHidden/>
              </w:rPr>
            </w:r>
            <w:r w:rsidR="00991DF7" w:rsidRPr="00991DF7">
              <w:rPr>
                <w:rFonts w:asciiTheme="minorHAnsi" w:hAnsiTheme="minorHAnsi"/>
                <w:noProof/>
                <w:webHidden/>
              </w:rPr>
              <w:fldChar w:fldCharType="separate"/>
            </w:r>
            <w:r w:rsidR="00A25F35">
              <w:rPr>
                <w:rFonts w:asciiTheme="minorHAnsi" w:hAnsiTheme="minorHAnsi"/>
                <w:noProof/>
                <w:webHidden/>
              </w:rPr>
              <w:t>15</w:t>
            </w:r>
            <w:r w:rsidR="00991DF7" w:rsidRPr="00991DF7">
              <w:rPr>
                <w:rFonts w:asciiTheme="minorHAnsi" w:hAnsiTheme="minorHAnsi"/>
                <w:noProof/>
                <w:webHidden/>
              </w:rPr>
              <w:fldChar w:fldCharType="end"/>
            </w:r>
          </w:hyperlink>
        </w:p>
        <w:p w14:paraId="58B7C0BB" w14:textId="799D46B1" w:rsidR="00991DF7" w:rsidRPr="00991DF7" w:rsidRDefault="00D072BF">
          <w:pPr>
            <w:pStyle w:val="TOC2"/>
            <w:tabs>
              <w:tab w:val="left" w:pos="880"/>
              <w:tab w:val="right" w:pos="9016"/>
            </w:tabs>
            <w:rPr>
              <w:rFonts w:asciiTheme="minorHAnsi" w:hAnsiTheme="minorHAnsi"/>
              <w:noProof/>
            </w:rPr>
          </w:pPr>
          <w:hyperlink w:anchor="_Toc493157938" w:history="1">
            <w:r w:rsidR="00991DF7" w:rsidRPr="00991DF7">
              <w:rPr>
                <w:rStyle w:val="Hyperlink"/>
                <w:rFonts w:asciiTheme="minorHAnsi" w:hAnsiTheme="minorHAnsi"/>
                <w:noProof/>
              </w:rPr>
              <w:t>10.3</w:t>
            </w:r>
            <w:r w:rsidR="00991DF7" w:rsidRPr="00991DF7">
              <w:rPr>
                <w:rFonts w:asciiTheme="minorHAnsi" w:hAnsiTheme="minorHAnsi"/>
                <w:noProof/>
              </w:rPr>
              <w:tab/>
            </w:r>
            <w:r w:rsidR="00991DF7" w:rsidRPr="00991DF7">
              <w:rPr>
                <w:rStyle w:val="Hyperlink"/>
                <w:rFonts w:asciiTheme="minorHAnsi" w:hAnsiTheme="minorHAnsi"/>
                <w:noProof/>
              </w:rPr>
              <w:t>Protocol Deviations</w:t>
            </w:r>
            <w:r w:rsidR="00991DF7" w:rsidRPr="00991DF7">
              <w:rPr>
                <w:rFonts w:asciiTheme="minorHAnsi" w:hAnsiTheme="minorHAnsi"/>
                <w:noProof/>
                <w:webHidden/>
              </w:rPr>
              <w:tab/>
            </w:r>
            <w:r w:rsidR="00991DF7" w:rsidRPr="00991DF7">
              <w:rPr>
                <w:rFonts w:asciiTheme="minorHAnsi" w:hAnsiTheme="minorHAnsi"/>
                <w:noProof/>
                <w:webHidden/>
              </w:rPr>
              <w:fldChar w:fldCharType="begin"/>
            </w:r>
            <w:r w:rsidR="00991DF7" w:rsidRPr="00991DF7">
              <w:rPr>
                <w:rFonts w:asciiTheme="minorHAnsi" w:hAnsiTheme="minorHAnsi"/>
                <w:noProof/>
                <w:webHidden/>
              </w:rPr>
              <w:instrText xml:space="preserve"> PAGEREF _Toc493157938 \h </w:instrText>
            </w:r>
            <w:r w:rsidR="00991DF7" w:rsidRPr="00991DF7">
              <w:rPr>
                <w:rFonts w:asciiTheme="minorHAnsi" w:hAnsiTheme="minorHAnsi"/>
                <w:noProof/>
                <w:webHidden/>
              </w:rPr>
            </w:r>
            <w:r w:rsidR="00991DF7" w:rsidRPr="00991DF7">
              <w:rPr>
                <w:rFonts w:asciiTheme="minorHAnsi" w:hAnsiTheme="minorHAnsi"/>
                <w:noProof/>
                <w:webHidden/>
              </w:rPr>
              <w:fldChar w:fldCharType="separate"/>
            </w:r>
            <w:r w:rsidR="00A25F35">
              <w:rPr>
                <w:rFonts w:asciiTheme="minorHAnsi" w:hAnsiTheme="minorHAnsi"/>
                <w:noProof/>
                <w:webHidden/>
              </w:rPr>
              <w:t>15</w:t>
            </w:r>
            <w:r w:rsidR="00991DF7" w:rsidRPr="00991DF7">
              <w:rPr>
                <w:rFonts w:asciiTheme="minorHAnsi" w:hAnsiTheme="minorHAnsi"/>
                <w:noProof/>
                <w:webHidden/>
              </w:rPr>
              <w:fldChar w:fldCharType="end"/>
            </w:r>
          </w:hyperlink>
        </w:p>
        <w:p w14:paraId="1C69A76B" w14:textId="2989CA9D" w:rsidR="00991DF7" w:rsidRPr="00991DF7" w:rsidRDefault="00D072BF">
          <w:pPr>
            <w:pStyle w:val="TOC2"/>
            <w:tabs>
              <w:tab w:val="left" w:pos="880"/>
              <w:tab w:val="right" w:pos="9016"/>
            </w:tabs>
            <w:rPr>
              <w:rFonts w:asciiTheme="minorHAnsi" w:hAnsiTheme="minorHAnsi"/>
              <w:noProof/>
            </w:rPr>
          </w:pPr>
          <w:hyperlink w:anchor="_Toc493157939" w:history="1">
            <w:r w:rsidR="00991DF7" w:rsidRPr="00991DF7">
              <w:rPr>
                <w:rStyle w:val="Hyperlink"/>
                <w:rFonts w:asciiTheme="minorHAnsi" w:hAnsiTheme="minorHAnsi"/>
                <w:noProof/>
              </w:rPr>
              <w:t>10.4</w:t>
            </w:r>
            <w:r w:rsidR="00991DF7" w:rsidRPr="00991DF7">
              <w:rPr>
                <w:rFonts w:asciiTheme="minorHAnsi" w:hAnsiTheme="minorHAnsi"/>
                <w:noProof/>
              </w:rPr>
              <w:tab/>
            </w:r>
            <w:r w:rsidR="00991DF7" w:rsidRPr="00991DF7">
              <w:rPr>
                <w:rStyle w:val="Hyperlink"/>
                <w:rFonts w:asciiTheme="minorHAnsi" w:hAnsiTheme="minorHAnsi"/>
                <w:noProof/>
              </w:rPr>
              <w:t>Demographic and Baseline Variables</w:t>
            </w:r>
            <w:r w:rsidR="00991DF7" w:rsidRPr="00991DF7">
              <w:rPr>
                <w:rFonts w:asciiTheme="minorHAnsi" w:hAnsiTheme="minorHAnsi"/>
                <w:noProof/>
                <w:webHidden/>
              </w:rPr>
              <w:tab/>
            </w:r>
            <w:r w:rsidR="00991DF7" w:rsidRPr="00991DF7">
              <w:rPr>
                <w:rFonts w:asciiTheme="minorHAnsi" w:hAnsiTheme="minorHAnsi"/>
                <w:noProof/>
                <w:webHidden/>
              </w:rPr>
              <w:fldChar w:fldCharType="begin"/>
            </w:r>
            <w:r w:rsidR="00991DF7" w:rsidRPr="00991DF7">
              <w:rPr>
                <w:rFonts w:asciiTheme="minorHAnsi" w:hAnsiTheme="minorHAnsi"/>
                <w:noProof/>
                <w:webHidden/>
              </w:rPr>
              <w:instrText xml:space="preserve"> PAGEREF _Toc493157939 \h </w:instrText>
            </w:r>
            <w:r w:rsidR="00991DF7" w:rsidRPr="00991DF7">
              <w:rPr>
                <w:rFonts w:asciiTheme="minorHAnsi" w:hAnsiTheme="minorHAnsi"/>
                <w:noProof/>
                <w:webHidden/>
              </w:rPr>
            </w:r>
            <w:r w:rsidR="00991DF7" w:rsidRPr="00991DF7">
              <w:rPr>
                <w:rFonts w:asciiTheme="minorHAnsi" w:hAnsiTheme="minorHAnsi"/>
                <w:noProof/>
                <w:webHidden/>
              </w:rPr>
              <w:fldChar w:fldCharType="separate"/>
            </w:r>
            <w:r w:rsidR="00A25F35">
              <w:rPr>
                <w:rFonts w:asciiTheme="minorHAnsi" w:hAnsiTheme="minorHAnsi"/>
                <w:noProof/>
                <w:webHidden/>
              </w:rPr>
              <w:t>16</w:t>
            </w:r>
            <w:r w:rsidR="00991DF7" w:rsidRPr="00991DF7">
              <w:rPr>
                <w:rFonts w:asciiTheme="minorHAnsi" w:hAnsiTheme="minorHAnsi"/>
                <w:noProof/>
                <w:webHidden/>
              </w:rPr>
              <w:fldChar w:fldCharType="end"/>
            </w:r>
          </w:hyperlink>
        </w:p>
        <w:p w14:paraId="1C48736A" w14:textId="66313402" w:rsidR="00991DF7" w:rsidRPr="00991DF7" w:rsidRDefault="00D072BF">
          <w:pPr>
            <w:pStyle w:val="TOC2"/>
            <w:tabs>
              <w:tab w:val="left" w:pos="880"/>
              <w:tab w:val="right" w:pos="9016"/>
            </w:tabs>
            <w:rPr>
              <w:rFonts w:asciiTheme="minorHAnsi" w:hAnsiTheme="minorHAnsi"/>
              <w:noProof/>
            </w:rPr>
          </w:pPr>
          <w:hyperlink w:anchor="_Toc493157940" w:history="1">
            <w:r w:rsidR="00991DF7" w:rsidRPr="00991DF7">
              <w:rPr>
                <w:rStyle w:val="Hyperlink"/>
                <w:rFonts w:asciiTheme="minorHAnsi" w:hAnsiTheme="minorHAnsi"/>
                <w:noProof/>
              </w:rPr>
              <w:t>10.5</w:t>
            </w:r>
            <w:r w:rsidR="00991DF7" w:rsidRPr="00991DF7">
              <w:rPr>
                <w:rFonts w:asciiTheme="minorHAnsi" w:hAnsiTheme="minorHAnsi"/>
                <w:noProof/>
              </w:rPr>
              <w:tab/>
            </w:r>
            <w:r w:rsidR="00991DF7" w:rsidRPr="00991DF7">
              <w:rPr>
                <w:rStyle w:val="Hyperlink"/>
                <w:rFonts w:asciiTheme="minorHAnsi" w:hAnsiTheme="minorHAnsi"/>
                <w:noProof/>
              </w:rPr>
              <w:t>Concurrent Illnesses and Medical Conditions</w:t>
            </w:r>
            <w:r w:rsidR="00991DF7" w:rsidRPr="00991DF7">
              <w:rPr>
                <w:rFonts w:asciiTheme="minorHAnsi" w:hAnsiTheme="minorHAnsi"/>
                <w:noProof/>
                <w:webHidden/>
              </w:rPr>
              <w:tab/>
            </w:r>
            <w:r w:rsidR="00991DF7" w:rsidRPr="00991DF7">
              <w:rPr>
                <w:rFonts w:asciiTheme="minorHAnsi" w:hAnsiTheme="minorHAnsi"/>
                <w:noProof/>
                <w:webHidden/>
              </w:rPr>
              <w:fldChar w:fldCharType="begin"/>
            </w:r>
            <w:r w:rsidR="00991DF7" w:rsidRPr="00991DF7">
              <w:rPr>
                <w:rFonts w:asciiTheme="minorHAnsi" w:hAnsiTheme="minorHAnsi"/>
                <w:noProof/>
                <w:webHidden/>
              </w:rPr>
              <w:instrText xml:space="preserve"> PAGEREF _Toc493157940 \h </w:instrText>
            </w:r>
            <w:r w:rsidR="00991DF7" w:rsidRPr="00991DF7">
              <w:rPr>
                <w:rFonts w:asciiTheme="minorHAnsi" w:hAnsiTheme="minorHAnsi"/>
                <w:noProof/>
                <w:webHidden/>
              </w:rPr>
            </w:r>
            <w:r w:rsidR="00991DF7" w:rsidRPr="00991DF7">
              <w:rPr>
                <w:rFonts w:asciiTheme="minorHAnsi" w:hAnsiTheme="minorHAnsi"/>
                <w:noProof/>
                <w:webHidden/>
              </w:rPr>
              <w:fldChar w:fldCharType="separate"/>
            </w:r>
            <w:r w:rsidR="00A25F35">
              <w:rPr>
                <w:rFonts w:asciiTheme="minorHAnsi" w:hAnsiTheme="minorHAnsi"/>
                <w:noProof/>
                <w:webHidden/>
              </w:rPr>
              <w:t>16</w:t>
            </w:r>
            <w:r w:rsidR="00991DF7" w:rsidRPr="00991DF7">
              <w:rPr>
                <w:rFonts w:asciiTheme="minorHAnsi" w:hAnsiTheme="minorHAnsi"/>
                <w:noProof/>
                <w:webHidden/>
              </w:rPr>
              <w:fldChar w:fldCharType="end"/>
            </w:r>
          </w:hyperlink>
        </w:p>
        <w:p w14:paraId="22805E2F" w14:textId="4244E3CD" w:rsidR="00991DF7" w:rsidRPr="00991DF7" w:rsidRDefault="00D072BF">
          <w:pPr>
            <w:pStyle w:val="TOC2"/>
            <w:tabs>
              <w:tab w:val="left" w:pos="880"/>
              <w:tab w:val="right" w:pos="9016"/>
            </w:tabs>
            <w:rPr>
              <w:rFonts w:asciiTheme="minorHAnsi" w:hAnsiTheme="minorHAnsi"/>
              <w:noProof/>
            </w:rPr>
          </w:pPr>
          <w:hyperlink w:anchor="_Toc493157941" w:history="1">
            <w:r w:rsidR="00991DF7" w:rsidRPr="00991DF7">
              <w:rPr>
                <w:rStyle w:val="Hyperlink"/>
                <w:rFonts w:asciiTheme="minorHAnsi" w:hAnsiTheme="minorHAnsi"/>
                <w:noProof/>
              </w:rPr>
              <w:t>10.6</w:t>
            </w:r>
            <w:r w:rsidR="00991DF7" w:rsidRPr="00991DF7">
              <w:rPr>
                <w:rFonts w:asciiTheme="minorHAnsi" w:hAnsiTheme="minorHAnsi"/>
                <w:noProof/>
              </w:rPr>
              <w:tab/>
            </w:r>
            <w:r w:rsidR="00991DF7" w:rsidRPr="00991DF7">
              <w:rPr>
                <w:rStyle w:val="Hyperlink"/>
                <w:rFonts w:asciiTheme="minorHAnsi" w:hAnsiTheme="minorHAnsi"/>
                <w:noProof/>
              </w:rPr>
              <w:t>Treatment Compliance</w:t>
            </w:r>
            <w:r w:rsidR="00991DF7" w:rsidRPr="00991DF7">
              <w:rPr>
                <w:rFonts w:asciiTheme="minorHAnsi" w:hAnsiTheme="minorHAnsi"/>
                <w:noProof/>
                <w:webHidden/>
              </w:rPr>
              <w:tab/>
            </w:r>
            <w:r w:rsidR="00991DF7" w:rsidRPr="00991DF7">
              <w:rPr>
                <w:rFonts w:asciiTheme="minorHAnsi" w:hAnsiTheme="minorHAnsi"/>
                <w:noProof/>
                <w:webHidden/>
              </w:rPr>
              <w:fldChar w:fldCharType="begin"/>
            </w:r>
            <w:r w:rsidR="00991DF7" w:rsidRPr="00991DF7">
              <w:rPr>
                <w:rFonts w:asciiTheme="minorHAnsi" w:hAnsiTheme="minorHAnsi"/>
                <w:noProof/>
                <w:webHidden/>
              </w:rPr>
              <w:instrText xml:space="preserve"> PAGEREF _Toc493157941 \h </w:instrText>
            </w:r>
            <w:r w:rsidR="00991DF7" w:rsidRPr="00991DF7">
              <w:rPr>
                <w:rFonts w:asciiTheme="minorHAnsi" w:hAnsiTheme="minorHAnsi"/>
                <w:noProof/>
                <w:webHidden/>
              </w:rPr>
            </w:r>
            <w:r w:rsidR="00991DF7" w:rsidRPr="00991DF7">
              <w:rPr>
                <w:rFonts w:asciiTheme="minorHAnsi" w:hAnsiTheme="minorHAnsi"/>
                <w:noProof/>
                <w:webHidden/>
              </w:rPr>
              <w:fldChar w:fldCharType="separate"/>
            </w:r>
            <w:r w:rsidR="00A25F35">
              <w:rPr>
                <w:rFonts w:asciiTheme="minorHAnsi" w:hAnsiTheme="minorHAnsi"/>
                <w:noProof/>
                <w:webHidden/>
              </w:rPr>
              <w:t>16</w:t>
            </w:r>
            <w:r w:rsidR="00991DF7" w:rsidRPr="00991DF7">
              <w:rPr>
                <w:rFonts w:asciiTheme="minorHAnsi" w:hAnsiTheme="minorHAnsi"/>
                <w:noProof/>
                <w:webHidden/>
              </w:rPr>
              <w:fldChar w:fldCharType="end"/>
            </w:r>
          </w:hyperlink>
        </w:p>
        <w:p w14:paraId="31A9FF27" w14:textId="303DCB25" w:rsidR="00991DF7" w:rsidRPr="00991DF7" w:rsidRDefault="00D072BF">
          <w:pPr>
            <w:pStyle w:val="TOC1"/>
            <w:tabs>
              <w:tab w:val="left" w:pos="660"/>
              <w:tab w:val="right" w:pos="9016"/>
            </w:tabs>
            <w:rPr>
              <w:rFonts w:asciiTheme="minorHAnsi" w:hAnsiTheme="minorHAnsi"/>
              <w:noProof/>
            </w:rPr>
          </w:pPr>
          <w:hyperlink w:anchor="_Toc493157942" w:history="1">
            <w:r w:rsidR="00991DF7" w:rsidRPr="00991DF7">
              <w:rPr>
                <w:rStyle w:val="Hyperlink"/>
                <w:rFonts w:asciiTheme="minorHAnsi" w:hAnsiTheme="minorHAnsi"/>
                <w:noProof/>
              </w:rPr>
              <w:t>11</w:t>
            </w:r>
            <w:r w:rsidR="00991DF7" w:rsidRPr="00991DF7">
              <w:rPr>
                <w:rFonts w:asciiTheme="minorHAnsi" w:hAnsiTheme="minorHAnsi"/>
                <w:noProof/>
              </w:rPr>
              <w:tab/>
            </w:r>
            <w:r w:rsidR="00991DF7" w:rsidRPr="00991DF7">
              <w:rPr>
                <w:rStyle w:val="Hyperlink"/>
                <w:rFonts w:asciiTheme="minorHAnsi" w:hAnsiTheme="minorHAnsi"/>
                <w:noProof/>
              </w:rPr>
              <w:t>Efficacy Analyses</w:t>
            </w:r>
            <w:r w:rsidR="00991DF7" w:rsidRPr="00991DF7">
              <w:rPr>
                <w:rFonts w:asciiTheme="minorHAnsi" w:hAnsiTheme="minorHAnsi"/>
                <w:noProof/>
                <w:webHidden/>
              </w:rPr>
              <w:tab/>
            </w:r>
            <w:r w:rsidR="00991DF7" w:rsidRPr="00991DF7">
              <w:rPr>
                <w:rFonts w:asciiTheme="minorHAnsi" w:hAnsiTheme="minorHAnsi"/>
                <w:noProof/>
                <w:webHidden/>
              </w:rPr>
              <w:fldChar w:fldCharType="begin"/>
            </w:r>
            <w:r w:rsidR="00991DF7" w:rsidRPr="00991DF7">
              <w:rPr>
                <w:rFonts w:asciiTheme="minorHAnsi" w:hAnsiTheme="minorHAnsi"/>
                <w:noProof/>
                <w:webHidden/>
              </w:rPr>
              <w:instrText xml:space="preserve"> PAGEREF _Toc493157942 \h </w:instrText>
            </w:r>
            <w:r w:rsidR="00991DF7" w:rsidRPr="00991DF7">
              <w:rPr>
                <w:rFonts w:asciiTheme="minorHAnsi" w:hAnsiTheme="minorHAnsi"/>
                <w:noProof/>
                <w:webHidden/>
              </w:rPr>
            </w:r>
            <w:r w:rsidR="00991DF7" w:rsidRPr="00991DF7">
              <w:rPr>
                <w:rFonts w:asciiTheme="minorHAnsi" w:hAnsiTheme="minorHAnsi"/>
                <w:noProof/>
                <w:webHidden/>
              </w:rPr>
              <w:fldChar w:fldCharType="separate"/>
            </w:r>
            <w:r w:rsidR="00A25F35">
              <w:rPr>
                <w:rFonts w:asciiTheme="minorHAnsi" w:hAnsiTheme="minorHAnsi"/>
                <w:noProof/>
                <w:webHidden/>
              </w:rPr>
              <w:t>16</w:t>
            </w:r>
            <w:r w:rsidR="00991DF7" w:rsidRPr="00991DF7">
              <w:rPr>
                <w:rFonts w:asciiTheme="minorHAnsi" w:hAnsiTheme="minorHAnsi"/>
                <w:noProof/>
                <w:webHidden/>
              </w:rPr>
              <w:fldChar w:fldCharType="end"/>
            </w:r>
          </w:hyperlink>
        </w:p>
        <w:p w14:paraId="61AE38FB" w14:textId="1CE33577" w:rsidR="00991DF7" w:rsidRPr="00991DF7" w:rsidRDefault="00D072BF">
          <w:pPr>
            <w:pStyle w:val="TOC2"/>
            <w:tabs>
              <w:tab w:val="left" w:pos="880"/>
              <w:tab w:val="right" w:pos="9016"/>
            </w:tabs>
            <w:rPr>
              <w:rFonts w:asciiTheme="minorHAnsi" w:hAnsiTheme="minorHAnsi"/>
              <w:noProof/>
            </w:rPr>
          </w:pPr>
          <w:hyperlink w:anchor="_Toc493157943" w:history="1">
            <w:r w:rsidR="00991DF7" w:rsidRPr="00991DF7">
              <w:rPr>
                <w:rStyle w:val="Hyperlink"/>
                <w:rFonts w:asciiTheme="minorHAnsi" w:hAnsiTheme="minorHAnsi"/>
                <w:noProof/>
              </w:rPr>
              <w:t>11.1</w:t>
            </w:r>
            <w:r w:rsidR="00991DF7" w:rsidRPr="00991DF7">
              <w:rPr>
                <w:rFonts w:asciiTheme="minorHAnsi" w:hAnsiTheme="minorHAnsi"/>
                <w:noProof/>
              </w:rPr>
              <w:tab/>
            </w:r>
            <w:r w:rsidR="00991DF7" w:rsidRPr="00991DF7">
              <w:rPr>
                <w:rStyle w:val="Hyperlink"/>
                <w:rFonts w:asciiTheme="minorHAnsi" w:hAnsiTheme="minorHAnsi"/>
                <w:noProof/>
              </w:rPr>
              <w:t>Primary Efficacy Analysis</w:t>
            </w:r>
            <w:r w:rsidR="00991DF7" w:rsidRPr="00991DF7">
              <w:rPr>
                <w:rFonts w:asciiTheme="minorHAnsi" w:hAnsiTheme="minorHAnsi"/>
                <w:noProof/>
                <w:webHidden/>
              </w:rPr>
              <w:tab/>
            </w:r>
            <w:r w:rsidR="00991DF7" w:rsidRPr="00991DF7">
              <w:rPr>
                <w:rFonts w:asciiTheme="minorHAnsi" w:hAnsiTheme="minorHAnsi"/>
                <w:noProof/>
                <w:webHidden/>
              </w:rPr>
              <w:fldChar w:fldCharType="begin"/>
            </w:r>
            <w:r w:rsidR="00991DF7" w:rsidRPr="00991DF7">
              <w:rPr>
                <w:rFonts w:asciiTheme="minorHAnsi" w:hAnsiTheme="minorHAnsi"/>
                <w:noProof/>
                <w:webHidden/>
              </w:rPr>
              <w:instrText xml:space="preserve"> PAGEREF _Toc493157943 \h </w:instrText>
            </w:r>
            <w:r w:rsidR="00991DF7" w:rsidRPr="00991DF7">
              <w:rPr>
                <w:rFonts w:asciiTheme="minorHAnsi" w:hAnsiTheme="minorHAnsi"/>
                <w:noProof/>
                <w:webHidden/>
              </w:rPr>
            </w:r>
            <w:r w:rsidR="00991DF7" w:rsidRPr="00991DF7">
              <w:rPr>
                <w:rFonts w:asciiTheme="minorHAnsi" w:hAnsiTheme="minorHAnsi"/>
                <w:noProof/>
                <w:webHidden/>
              </w:rPr>
              <w:fldChar w:fldCharType="separate"/>
            </w:r>
            <w:r w:rsidR="00A25F35">
              <w:rPr>
                <w:rFonts w:asciiTheme="minorHAnsi" w:hAnsiTheme="minorHAnsi"/>
                <w:noProof/>
                <w:webHidden/>
              </w:rPr>
              <w:t>17</w:t>
            </w:r>
            <w:r w:rsidR="00991DF7" w:rsidRPr="00991DF7">
              <w:rPr>
                <w:rFonts w:asciiTheme="minorHAnsi" w:hAnsiTheme="minorHAnsi"/>
                <w:noProof/>
                <w:webHidden/>
              </w:rPr>
              <w:fldChar w:fldCharType="end"/>
            </w:r>
          </w:hyperlink>
        </w:p>
        <w:p w14:paraId="73CCEFC3" w14:textId="76620600" w:rsidR="00991DF7" w:rsidRPr="00991DF7" w:rsidRDefault="00D072BF">
          <w:pPr>
            <w:pStyle w:val="TOC2"/>
            <w:tabs>
              <w:tab w:val="left" w:pos="880"/>
              <w:tab w:val="right" w:pos="9016"/>
            </w:tabs>
            <w:rPr>
              <w:rFonts w:asciiTheme="minorHAnsi" w:hAnsiTheme="minorHAnsi"/>
              <w:noProof/>
            </w:rPr>
          </w:pPr>
          <w:hyperlink w:anchor="_Toc493157944" w:history="1">
            <w:r w:rsidR="00991DF7" w:rsidRPr="00991DF7">
              <w:rPr>
                <w:rStyle w:val="Hyperlink"/>
                <w:rFonts w:asciiTheme="minorHAnsi" w:hAnsiTheme="minorHAnsi"/>
                <w:noProof/>
              </w:rPr>
              <w:t>11.2</w:t>
            </w:r>
            <w:r w:rsidR="00991DF7" w:rsidRPr="00991DF7">
              <w:rPr>
                <w:rFonts w:asciiTheme="minorHAnsi" w:hAnsiTheme="minorHAnsi"/>
                <w:noProof/>
              </w:rPr>
              <w:tab/>
            </w:r>
            <w:r w:rsidR="00991DF7" w:rsidRPr="00991DF7">
              <w:rPr>
                <w:rStyle w:val="Hyperlink"/>
                <w:rFonts w:asciiTheme="minorHAnsi" w:hAnsiTheme="minorHAnsi"/>
                <w:noProof/>
              </w:rPr>
              <w:t>Secondary Efficacy Analyses</w:t>
            </w:r>
            <w:r w:rsidR="00991DF7" w:rsidRPr="00991DF7">
              <w:rPr>
                <w:rFonts w:asciiTheme="minorHAnsi" w:hAnsiTheme="minorHAnsi"/>
                <w:noProof/>
                <w:webHidden/>
              </w:rPr>
              <w:tab/>
            </w:r>
            <w:r w:rsidR="00991DF7" w:rsidRPr="00991DF7">
              <w:rPr>
                <w:rFonts w:asciiTheme="minorHAnsi" w:hAnsiTheme="minorHAnsi"/>
                <w:noProof/>
                <w:webHidden/>
              </w:rPr>
              <w:fldChar w:fldCharType="begin"/>
            </w:r>
            <w:r w:rsidR="00991DF7" w:rsidRPr="00991DF7">
              <w:rPr>
                <w:rFonts w:asciiTheme="minorHAnsi" w:hAnsiTheme="minorHAnsi"/>
                <w:noProof/>
                <w:webHidden/>
              </w:rPr>
              <w:instrText xml:space="preserve"> PAGEREF _Toc493157944 \h </w:instrText>
            </w:r>
            <w:r w:rsidR="00991DF7" w:rsidRPr="00991DF7">
              <w:rPr>
                <w:rFonts w:asciiTheme="minorHAnsi" w:hAnsiTheme="minorHAnsi"/>
                <w:noProof/>
                <w:webHidden/>
              </w:rPr>
            </w:r>
            <w:r w:rsidR="00991DF7" w:rsidRPr="00991DF7">
              <w:rPr>
                <w:rFonts w:asciiTheme="minorHAnsi" w:hAnsiTheme="minorHAnsi"/>
                <w:noProof/>
                <w:webHidden/>
              </w:rPr>
              <w:fldChar w:fldCharType="separate"/>
            </w:r>
            <w:r w:rsidR="00A25F35">
              <w:rPr>
                <w:rFonts w:asciiTheme="minorHAnsi" w:hAnsiTheme="minorHAnsi"/>
                <w:noProof/>
                <w:webHidden/>
              </w:rPr>
              <w:t>17</w:t>
            </w:r>
            <w:r w:rsidR="00991DF7" w:rsidRPr="00991DF7">
              <w:rPr>
                <w:rFonts w:asciiTheme="minorHAnsi" w:hAnsiTheme="minorHAnsi"/>
                <w:noProof/>
                <w:webHidden/>
              </w:rPr>
              <w:fldChar w:fldCharType="end"/>
            </w:r>
          </w:hyperlink>
        </w:p>
        <w:p w14:paraId="18171257" w14:textId="246F5DE3" w:rsidR="00991DF7" w:rsidRPr="00991DF7" w:rsidRDefault="00D072BF">
          <w:pPr>
            <w:pStyle w:val="TOC3"/>
            <w:tabs>
              <w:tab w:val="left" w:pos="1320"/>
              <w:tab w:val="right" w:pos="9016"/>
            </w:tabs>
            <w:rPr>
              <w:rFonts w:asciiTheme="minorHAnsi" w:hAnsiTheme="minorHAnsi"/>
              <w:noProof/>
            </w:rPr>
          </w:pPr>
          <w:hyperlink w:anchor="_Toc493157945" w:history="1">
            <w:r w:rsidR="00991DF7" w:rsidRPr="00991DF7">
              <w:rPr>
                <w:rStyle w:val="Hyperlink"/>
                <w:rFonts w:asciiTheme="minorHAnsi" w:hAnsiTheme="minorHAnsi"/>
                <w:noProof/>
              </w:rPr>
              <w:t>11.2.1</w:t>
            </w:r>
            <w:r w:rsidR="00991DF7" w:rsidRPr="00991DF7">
              <w:rPr>
                <w:rFonts w:asciiTheme="minorHAnsi" w:hAnsiTheme="minorHAnsi"/>
                <w:noProof/>
              </w:rPr>
              <w:tab/>
            </w:r>
            <w:r w:rsidR="00991DF7" w:rsidRPr="00991DF7">
              <w:rPr>
                <w:rStyle w:val="Hyperlink"/>
                <w:rFonts w:asciiTheme="minorHAnsi" w:hAnsiTheme="minorHAnsi"/>
                <w:noProof/>
              </w:rPr>
              <w:t>Secondary Analyses of Primary Efficacy Endpoint</w:t>
            </w:r>
            <w:r w:rsidR="00991DF7" w:rsidRPr="00991DF7">
              <w:rPr>
                <w:rFonts w:asciiTheme="minorHAnsi" w:hAnsiTheme="minorHAnsi"/>
                <w:noProof/>
                <w:webHidden/>
              </w:rPr>
              <w:tab/>
            </w:r>
            <w:r w:rsidR="00991DF7" w:rsidRPr="00991DF7">
              <w:rPr>
                <w:rFonts w:asciiTheme="minorHAnsi" w:hAnsiTheme="minorHAnsi"/>
                <w:noProof/>
                <w:webHidden/>
              </w:rPr>
              <w:fldChar w:fldCharType="begin"/>
            </w:r>
            <w:r w:rsidR="00991DF7" w:rsidRPr="00991DF7">
              <w:rPr>
                <w:rFonts w:asciiTheme="minorHAnsi" w:hAnsiTheme="minorHAnsi"/>
                <w:noProof/>
                <w:webHidden/>
              </w:rPr>
              <w:instrText xml:space="preserve"> PAGEREF _Toc493157945 \h </w:instrText>
            </w:r>
            <w:r w:rsidR="00991DF7" w:rsidRPr="00991DF7">
              <w:rPr>
                <w:rFonts w:asciiTheme="minorHAnsi" w:hAnsiTheme="minorHAnsi"/>
                <w:noProof/>
                <w:webHidden/>
              </w:rPr>
            </w:r>
            <w:r w:rsidR="00991DF7" w:rsidRPr="00991DF7">
              <w:rPr>
                <w:rFonts w:asciiTheme="minorHAnsi" w:hAnsiTheme="minorHAnsi"/>
                <w:noProof/>
                <w:webHidden/>
              </w:rPr>
              <w:fldChar w:fldCharType="separate"/>
            </w:r>
            <w:r w:rsidR="00A25F35">
              <w:rPr>
                <w:rFonts w:asciiTheme="minorHAnsi" w:hAnsiTheme="minorHAnsi"/>
                <w:noProof/>
                <w:webHidden/>
              </w:rPr>
              <w:t>18</w:t>
            </w:r>
            <w:r w:rsidR="00991DF7" w:rsidRPr="00991DF7">
              <w:rPr>
                <w:rFonts w:asciiTheme="minorHAnsi" w:hAnsiTheme="minorHAnsi"/>
                <w:noProof/>
                <w:webHidden/>
              </w:rPr>
              <w:fldChar w:fldCharType="end"/>
            </w:r>
          </w:hyperlink>
        </w:p>
        <w:p w14:paraId="482748E1" w14:textId="2606CEB1" w:rsidR="00991DF7" w:rsidRPr="00991DF7" w:rsidRDefault="00D072BF">
          <w:pPr>
            <w:pStyle w:val="TOC3"/>
            <w:tabs>
              <w:tab w:val="left" w:pos="1320"/>
              <w:tab w:val="right" w:pos="9016"/>
            </w:tabs>
            <w:rPr>
              <w:rFonts w:asciiTheme="minorHAnsi" w:hAnsiTheme="minorHAnsi"/>
              <w:noProof/>
            </w:rPr>
          </w:pPr>
          <w:hyperlink w:anchor="_Toc493157946" w:history="1">
            <w:r w:rsidR="00991DF7" w:rsidRPr="00991DF7">
              <w:rPr>
                <w:rStyle w:val="Hyperlink"/>
                <w:rFonts w:asciiTheme="minorHAnsi" w:hAnsiTheme="minorHAnsi"/>
                <w:noProof/>
              </w:rPr>
              <w:t>11.2.2</w:t>
            </w:r>
            <w:r w:rsidR="00991DF7" w:rsidRPr="00991DF7">
              <w:rPr>
                <w:rFonts w:asciiTheme="minorHAnsi" w:hAnsiTheme="minorHAnsi"/>
                <w:noProof/>
              </w:rPr>
              <w:tab/>
            </w:r>
            <w:r w:rsidR="00991DF7" w:rsidRPr="00991DF7">
              <w:rPr>
                <w:rStyle w:val="Hyperlink"/>
                <w:rFonts w:asciiTheme="minorHAnsi" w:hAnsiTheme="minorHAnsi"/>
                <w:noProof/>
              </w:rPr>
              <w:t>Analyses of Secondary Endpoints</w:t>
            </w:r>
            <w:r w:rsidR="00991DF7" w:rsidRPr="00991DF7">
              <w:rPr>
                <w:rFonts w:asciiTheme="minorHAnsi" w:hAnsiTheme="minorHAnsi"/>
                <w:noProof/>
                <w:webHidden/>
              </w:rPr>
              <w:tab/>
            </w:r>
            <w:r w:rsidR="00991DF7" w:rsidRPr="00991DF7">
              <w:rPr>
                <w:rFonts w:asciiTheme="minorHAnsi" w:hAnsiTheme="minorHAnsi"/>
                <w:noProof/>
                <w:webHidden/>
              </w:rPr>
              <w:fldChar w:fldCharType="begin"/>
            </w:r>
            <w:r w:rsidR="00991DF7" w:rsidRPr="00991DF7">
              <w:rPr>
                <w:rFonts w:asciiTheme="minorHAnsi" w:hAnsiTheme="minorHAnsi"/>
                <w:noProof/>
                <w:webHidden/>
              </w:rPr>
              <w:instrText xml:space="preserve"> PAGEREF _Toc493157946 \h </w:instrText>
            </w:r>
            <w:r w:rsidR="00991DF7" w:rsidRPr="00991DF7">
              <w:rPr>
                <w:rFonts w:asciiTheme="minorHAnsi" w:hAnsiTheme="minorHAnsi"/>
                <w:noProof/>
                <w:webHidden/>
              </w:rPr>
            </w:r>
            <w:r w:rsidR="00991DF7" w:rsidRPr="00991DF7">
              <w:rPr>
                <w:rFonts w:asciiTheme="minorHAnsi" w:hAnsiTheme="minorHAnsi"/>
                <w:noProof/>
                <w:webHidden/>
              </w:rPr>
              <w:fldChar w:fldCharType="separate"/>
            </w:r>
            <w:r w:rsidR="00A25F35">
              <w:rPr>
                <w:rFonts w:asciiTheme="minorHAnsi" w:hAnsiTheme="minorHAnsi"/>
                <w:noProof/>
                <w:webHidden/>
              </w:rPr>
              <w:t>18</w:t>
            </w:r>
            <w:r w:rsidR="00991DF7" w:rsidRPr="00991DF7">
              <w:rPr>
                <w:rFonts w:asciiTheme="minorHAnsi" w:hAnsiTheme="minorHAnsi"/>
                <w:noProof/>
                <w:webHidden/>
              </w:rPr>
              <w:fldChar w:fldCharType="end"/>
            </w:r>
          </w:hyperlink>
        </w:p>
        <w:p w14:paraId="2623BF33" w14:textId="60845D7C" w:rsidR="00991DF7" w:rsidRPr="00991DF7" w:rsidRDefault="00D072BF">
          <w:pPr>
            <w:pStyle w:val="TOC2"/>
            <w:tabs>
              <w:tab w:val="left" w:pos="880"/>
              <w:tab w:val="right" w:pos="9016"/>
            </w:tabs>
            <w:rPr>
              <w:rFonts w:asciiTheme="minorHAnsi" w:hAnsiTheme="minorHAnsi"/>
              <w:noProof/>
            </w:rPr>
          </w:pPr>
          <w:hyperlink w:anchor="_Toc493157947" w:history="1">
            <w:r w:rsidR="00991DF7" w:rsidRPr="00991DF7">
              <w:rPr>
                <w:rStyle w:val="Hyperlink"/>
                <w:rFonts w:asciiTheme="minorHAnsi" w:hAnsiTheme="minorHAnsi"/>
                <w:noProof/>
              </w:rPr>
              <w:t>11.3</w:t>
            </w:r>
            <w:r w:rsidR="00991DF7" w:rsidRPr="00991DF7">
              <w:rPr>
                <w:rFonts w:asciiTheme="minorHAnsi" w:hAnsiTheme="minorHAnsi"/>
                <w:noProof/>
              </w:rPr>
              <w:tab/>
            </w:r>
            <w:r w:rsidR="00991DF7" w:rsidRPr="00991DF7">
              <w:rPr>
                <w:rStyle w:val="Hyperlink"/>
                <w:rFonts w:asciiTheme="minorHAnsi" w:hAnsiTheme="minorHAnsi"/>
                <w:noProof/>
              </w:rPr>
              <w:t>Exploratory Efficacy Analyses</w:t>
            </w:r>
            <w:r w:rsidR="00991DF7" w:rsidRPr="00991DF7">
              <w:rPr>
                <w:rFonts w:asciiTheme="minorHAnsi" w:hAnsiTheme="minorHAnsi"/>
                <w:noProof/>
                <w:webHidden/>
              </w:rPr>
              <w:tab/>
            </w:r>
            <w:r w:rsidR="00991DF7" w:rsidRPr="00991DF7">
              <w:rPr>
                <w:rFonts w:asciiTheme="minorHAnsi" w:hAnsiTheme="minorHAnsi"/>
                <w:noProof/>
                <w:webHidden/>
              </w:rPr>
              <w:fldChar w:fldCharType="begin"/>
            </w:r>
            <w:r w:rsidR="00991DF7" w:rsidRPr="00991DF7">
              <w:rPr>
                <w:rFonts w:asciiTheme="minorHAnsi" w:hAnsiTheme="minorHAnsi"/>
                <w:noProof/>
                <w:webHidden/>
              </w:rPr>
              <w:instrText xml:space="preserve"> PAGEREF _Toc493157947 \h </w:instrText>
            </w:r>
            <w:r w:rsidR="00991DF7" w:rsidRPr="00991DF7">
              <w:rPr>
                <w:rFonts w:asciiTheme="minorHAnsi" w:hAnsiTheme="minorHAnsi"/>
                <w:noProof/>
                <w:webHidden/>
              </w:rPr>
            </w:r>
            <w:r w:rsidR="00991DF7" w:rsidRPr="00991DF7">
              <w:rPr>
                <w:rFonts w:asciiTheme="minorHAnsi" w:hAnsiTheme="minorHAnsi"/>
                <w:noProof/>
                <w:webHidden/>
              </w:rPr>
              <w:fldChar w:fldCharType="separate"/>
            </w:r>
            <w:r w:rsidR="00A25F35">
              <w:rPr>
                <w:rFonts w:asciiTheme="minorHAnsi" w:hAnsiTheme="minorHAnsi"/>
                <w:noProof/>
                <w:webHidden/>
              </w:rPr>
              <w:t>18</w:t>
            </w:r>
            <w:r w:rsidR="00991DF7" w:rsidRPr="00991DF7">
              <w:rPr>
                <w:rFonts w:asciiTheme="minorHAnsi" w:hAnsiTheme="minorHAnsi"/>
                <w:noProof/>
                <w:webHidden/>
              </w:rPr>
              <w:fldChar w:fldCharType="end"/>
            </w:r>
          </w:hyperlink>
        </w:p>
        <w:p w14:paraId="446ACABD" w14:textId="08469A4E" w:rsidR="00991DF7" w:rsidRPr="00991DF7" w:rsidRDefault="00D072BF">
          <w:pPr>
            <w:pStyle w:val="TOC1"/>
            <w:tabs>
              <w:tab w:val="left" w:pos="660"/>
              <w:tab w:val="right" w:pos="9016"/>
            </w:tabs>
            <w:rPr>
              <w:rFonts w:asciiTheme="minorHAnsi" w:hAnsiTheme="minorHAnsi"/>
              <w:noProof/>
            </w:rPr>
          </w:pPr>
          <w:hyperlink w:anchor="_Toc493157948" w:history="1">
            <w:r w:rsidR="00991DF7" w:rsidRPr="00991DF7">
              <w:rPr>
                <w:rStyle w:val="Hyperlink"/>
                <w:rFonts w:asciiTheme="minorHAnsi" w:hAnsiTheme="minorHAnsi"/>
                <w:noProof/>
              </w:rPr>
              <w:t>12</w:t>
            </w:r>
            <w:r w:rsidR="00991DF7" w:rsidRPr="00991DF7">
              <w:rPr>
                <w:rFonts w:asciiTheme="minorHAnsi" w:hAnsiTheme="minorHAnsi"/>
                <w:noProof/>
              </w:rPr>
              <w:tab/>
            </w:r>
            <w:r w:rsidR="00991DF7" w:rsidRPr="00991DF7">
              <w:rPr>
                <w:rStyle w:val="Hyperlink"/>
                <w:rFonts w:asciiTheme="minorHAnsi" w:hAnsiTheme="minorHAnsi"/>
                <w:noProof/>
              </w:rPr>
              <w:t>Safety Analyses</w:t>
            </w:r>
            <w:r w:rsidR="00991DF7" w:rsidRPr="00991DF7">
              <w:rPr>
                <w:rFonts w:asciiTheme="minorHAnsi" w:hAnsiTheme="minorHAnsi"/>
                <w:noProof/>
                <w:webHidden/>
              </w:rPr>
              <w:tab/>
            </w:r>
            <w:r w:rsidR="00991DF7" w:rsidRPr="00991DF7">
              <w:rPr>
                <w:rFonts w:asciiTheme="minorHAnsi" w:hAnsiTheme="minorHAnsi"/>
                <w:noProof/>
                <w:webHidden/>
              </w:rPr>
              <w:fldChar w:fldCharType="begin"/>
            </w:r>
            <w:r w:rsidR="00991DF7" w:rsidRPr="00991DF7">
              <w:rPr>
                <w:rFonts w:asciiTheme="minorHAnsi" w:hAnsiTheme="minorHAnsi"/>
                <w:noProof/>
                <w:webHidden/>
              </w:rPr>
              <w:instrText xml:space="preserve"> PAGEREF _Toc493157948 \h </w:instrText>
            </w:r>
            <w:r w:rsidR="00991DF7" w:rsidRPr="00991DF7">
              <w:rPr>
                <w:rFonts w:asciiTheme="minorHAnsi" w:hAnsiTheme="minorHAnsi"/>
                <w:noProof/>
                <w:webHidden/>
              </w:rPr>
            </w:r>
            <w:r w:rsidR="00991DF7" w:rsidRPr="00991DF7">
              <w:rPr>
                <w:rFonts w:asciiTheme="minorHAnsi" w:hAnsiTheme="minorHAnsi"/>
                <w:noProof/>
                <w:webHidden/>
              </w:rPr>
              <w:fldChar w:fldCharType="separate"/>
            </w:r>
            <w:r w:rsidR="00A25F35">
              <w:rPr>
                <w:rFonts w:asciiTheme="minorHAnsi" w:hAnsiTheme="minorHAnsi"/>
                <w:noProof/>
                <w:webHidden/>
              </w:rPr>
              <w:t>18</w:t>
            </w:r>
            <w:r w:rsidR="00991DF7" w:rsidRPr="00991DF7">
              <w:rPr>
                <w:rFonts w:asciiTheme="minorHAnsi" w:hAnsiTheme="minorHAnsi"/>
                <w:noProof/>
                <w:webHidden/>
              </w:rPr>
              <w:fldChar w:fldCharType="end"/>
            </w:r>
          </w:hyperlink>
        </w:p>
        <w:p w14:paraId="4FF08BE0" w14:textId="19648102" w:rsidR="00991DF7" w:rsidRPr="00991DF7" w:rsidRDefault="00D072BF">
          <w:pPr>
            <w:pStyle w:val="TOC2"/>
            <w:tabs>
              <w:tab w:val="left" w:pos="880"/>
              <w:tab w:val="right" w:pos="9016"/>
            </w:tabs>
            <w:rPr>
              <w:rFonts w:asciiTheme="minorHAnsi" w:hAnsiTheme="minorHAnsi"/>
              <w:noProof/>
            </w:rPr>
          </w:pPr>
          <w:hyperlink w:anchor="_Toc493157949" w:history="1">
            <w:r w:rsidR="00991DF7" w:rsidRPr="00991DF7">
              <w:rPr>
                <w:rStyle w:val="Hyperlink"/>
                <w:rFonts w:asciiTheme="minorHAnsi" w:hAnsiTheme="minorHAnsi"/>
                <w:noProof/>
              </w:rPr>
              <w:t>12.1</w:t>
            </w:r>
            <w:r w:rsidR="00991DF7" w:rsidRPr="00991DF7">
              <w:rPr>
                <w:rFonts w:asciiTheme="minorHAnsi" w:hAnsiTheme="minorHAnsi"/>
                <w:noProof/>
              </w:rPr>
              <w:tab/>
            </w:r>
            <w:r w:rsidR="00991DF7" w:rsidRPr="00991DF7">
              <w:rPr>
                <w:rStyle w:val="Hyperlink"/>
                <w:rFonts w:asciiTheme="minorHAnsi" w:hAnsiTheme="minorHAnsi"/>
                <w:noProof/>
              </w:rPr>
              <w:t>Extent of Exposure</w:t>
            </w:r>
            <w:r w:rsidR="00991DF7" w:rsidRPr="00991DF7">
              <w:rPr>
                <w:rFonts w:asciiTheme="minorHAnsi" w:hAnsiTheme="minorHAnsi"/>
                <w:noProof/>
                <w:webHidden/>
              </w:rPr>
              <w:tab/>
            </w:r>
            <w:r w:rsidR="00991DF7" w:rsidRPr="00991DF7">
              <w:rPr>
                <w:rFonts w:asciiTheme="minorHAnsi" w:hAnsiTheme="minorHAnsi"/>
                <w:noProof/>
                <w:webHidden/>
              </w:rPr>
              <w:fldChar w:fldCharType="begin"/>
            </w:r>
            <w:r w:rsidR="00991DF7" w:rsidRPr="00991DF7">
              <w:rPr>
                <w:rFonts w:asciiTheme="minorHAnsi" w:hAnsiTheme="minorHAnsi"/>
                <w:noProof/>
                <w:webHidden/>
              </w:rPr>
              <w:instrText xml:space="preserve"> PAGEREF _Toc493157949 \h </w:instrText>
            </w:r>
            <w:r w:rsidR="00991DF7" w:rsidRPr="00991DF7">
              <w:rPr>
                <w:rFonts w:asciiTheme="minorHAnsi" w:hAnsiTheme="minorHAnsi"/>
                <w:noProof/>
                <w:webHidden/>
              </w:rPr>
            </w:r>
            <w:r w:rsidR="00991DF7" w:rsidRPr="00991DF7">
              <w:rPr>
                <w:rFonts w:asciiTheme="minorHAnsi" w:hAnsiTheme="minorHAnsi"/>
                <w:noProof/>
                <w:webHidden/>
              </w:rPr>
              <w:fldChar w:fldCharType="separate"/>
            </w:r>
            <w:r w:rsidR="00A25F35">
              <w:rPr>
                <w:rFonts w:asciiTheme="minorHAnsi" w:hAnsiTheme="minorHAnsi"/>
                <w:noProof/>
                <w:webHidden/>
              </w:rPr>
              <w:t>19</w:t>
            </w:r>
            <w:r w:rsidR="00991DF7" w:rsidRPr="00991DF7">
              <w:rPr>
                <w:rFonts w:asciiTheme="minorHAnsi" w:hAnsiTheme="minorHAnsi"/>
                <w:noProof/>
                <w:webHidden/>
              </w:rPr>
              <w:fldChar w:fldCharType="end"/>
            </w:r>
          </w:hyperlink>
        </w:p>
        <w:p w14:paraId="5A32FAB2" w14:textId="430A367D" w:rsidR="00991DF7" w:rsidRPr="00991DF7" w:rsidRDefault="00D072BF">
          <w:pPr>
            <w:pStyle w:val="TOC2"/>
            <w:tabs>
              <w:tab w:val="left" w:pos="880"/>
              <w:tab w:val="right" w:pos="9016"/>
            </w:tabs>
            <w:rPr>
              <w:rFonts w:asciiTheme="minorHAnsi" w:hAnsiTheme="minorHAnsi"/>
              <w:noProof/>
            </w:rPr>
          </w:pPr>
          <w:hyperlink w:anchor="_Toc493157950" w:history="1">
            <w:r w:rsidR="00991DF7" w:rsidRPr="00991DF7">
              <w:rPr>
                <w:rStyle w:val="Hyperlink"/>
                <w:rFonts w:asciiTheme="minorHAnsi" w:hAnsiTheme="minorHAnsi"/>
                <w:noProof/>
              </w:rPr>
              <w:t>12.2</w:t>
            </w:r>
            <w:r w:rsidR="00991DF7" w:rsidRPr="00991DF7">
              <w:rPr>
                <w:rFonts w:asciiTheme="minorHAnsi" w:hAnsiTheme="minorHAnsi"/>
                <w:noProof/>
              </w:rPr>
              <w:tab/>
            </w:r>
            <w:r w:rsidR="00991DF7" w:rsidRPr="00991DF7">
              <w:rPr>
                <w:rStyle w:val="Hyperlink"/>
                <w:rFonts w:asciiTheme="minorHAnsi" w:hAnsiTheme="minorHAnsi"/>
                <w:noProof/>
              </w:rPr>
              <w:t>Adverse Events</w:t>
            </w:r>
            <w:r w:rsidR="00991DF7" w:rsidRPr="00991DF7">
              <w:rPr>
                <w:rFonts w:asciiTheme="minorHAnsi" w:hAnsiTheme="minorHAnsi"/>
                <w:noProof/>
                <w:webHidden/>
              </w:rPr>
              <w:tab/>
            </w:r>
            <w:r w:rsidR="00991DF7" w:rsidRPr="00991DF7">
              <w:rPr>
                <w:rFonts w:asciiTheme="minorHAnsi" w:hAnsiTheme="minorHAnsi"/>
                <w:noProof/>
                <w:webHidden/>
              </w:rPr>
              <w:fldChar w:fldCharType="begin"/>
            </w:r>
            <w:r w:rsidR="00991DF7" w:rsidRPr="00991DF7">
              <w:rPr>
                <w:rFonts w:asciiTheme="minorHAnsi" w:hAnsiTheme="minorHAnsi"/>
                <w:noProof/>
                <w:webHidden/>
              </w:rPr>
              <w:instrText xml:space="preserve"> PAGEREF _Toc493157950 \h </w:instrText>
            </w:r>
            <w:r w:rsidR="00991DF7" w:rsidRPr="00991DF7">
              <w:rPr>
                <w:rFonts w:asciiTheme="minorHAnsi" w:hAnsiTheme="minorHAnsi"/>
                <w:noProof/>
                <w:webHidden/>
              </w:rPr>
            </w:r>
            <w:r w:rsidR="00991DF7" w:rsidRPr="00991DF7">
              <w:rPr>
                <w:rFonts w:asciiTheme="minorHAnsi" w:hAnsiTheme="minorHAnsi"/>
                <w:noProof/>
                <w:webHidden/>
              </w:rPr>
              <w:fldChar w:fldCharType="separate"/>
            </w:r>
            <w:r w:rsidR="00A25F35">
              <w:rPr>
                <w:rFonts w:asciiTheme="minorHAnsi" w:hAnsiTheme="minorHAnsi"/>
                <w:noProof/>
                <w:webHidden/>
              </w:rPr>
              <w:t>19</w:t>
            </w:r>
            <w:r w:rsidR="00991DF7" w:rsidRPr="00991DF7">
              <w:rPr>
                <w:rFonts w:asciiTheme="minorHAnsi" w:hAnsiTheme="minorHAnsi"/>
                <w:noProof/>
                <w:webHidden/>
              </w:rPr>
              <w:fldChar w:fldCharType="end"/>
            </w:r>
          </w:hyperlink>
        </w:p>
        <w:p w14:paraId="70C87533" w14:textId="1BE9376D" w:rsidR="00991DF7" w:rsidRPr="00991DF7" w:rsidRDefault="00D072BF">
          <w:pPr>
            <w:pStyle w:val="TOC2"/>
            <w:tabs>
              <w:tab w:val="left" w:pos="880"/>
              <w:tab w:val="right" w:pos="9016"/>
            </w:tabs>
            <w:rPr>
              <w:rFonts w:asciiTheme="minorHAnsi" w:hAnsiTheme="minorHAnsi"/>
              <w:noProof/>
            </w:rPr>
          </w:pPr>
          <w:hyperlink w:anchor="_Toc493157951" w:history="1">
            <w:r w:rsidR="00991DF7" w:rsidRPr="00991DF7">
              <w:rPr>
                <w:rStyle w:val="Hyperlink"/>
                <w:rFonts w:asciiTheme="minorHAnsi" w:hAnsiTheme="minorHAnsi"/>
                <w:noProof/>
              </w:rPr>
              <w:t>12.3</w:t>
            </w:r>
            <w:r w:rsidR="00991DF7" w:rsidRPr="00991DF7">
              <w:rPr>
                <w:rFonts w:asciiTheme="minorHAnsi" w:hAnsiTheme="minorHAnsi"/>
                <w:noProof/>
              </w:rPr>
              <w:tab/>
            </w:r>
            <w:r w:rsidR="00991DF7" w:rsidRPr="00991DF7">
              <w:rPr>
                <w:rStyle w:val="Hyperlink"/>
                <w:rFonts w:asciiTheme="minorHAnsi" w:hAnsiTheme="minorHAnsi"/>
                <w:noProof/>
              </w:rPr>
              <w:t>Deaths, Serious Adverse Events and other Significant Adverse Events</w:t>
            </w:r>
            <w:r w:rsidR="00991DF7" w:rsidRPr="00991DF7">
              <w:rPr>
                <w:rFonts w:asciiTheme="minorHAnsi" w:hAnsiTheme="minorHAnsi"/>
                <w:noProof/>
                <w:webHidden/>
              </w:rPr>
              <w:tab/>
            </w:r>
            <w:r w:rsidR="00991DF7" w:rsidRPr="00991DF7">
              <w:rPr>
                <w:rFonts w:asciiTheme="minorHAnsi" w:hAnsiTheme="minorHAnsi"/>
                <w:noProof/>
                <w:webHidden/>
              </w:rPr>
              <w:fldChar w:fldCharType="begin"/>
            </w:r>
            <w:r w:rsidR="00991DF7" w:rsidRPr="00991DF7">
              <w:rPr>
                <w:rFonts w:asciiTheme="minorHAnsi" w:hAnsiTheme="minorHAnsi"/>
                <w:noProof/>
                <w:webHidden/>
              </w:rPr>
              <w:instrText xml:space="preserve"> PAGEREF _Toc493157951 \h </w:instrText>
            </w:r>
            <w:r w:rsidR="00991DF7" w:rsidRPr="00991DF7">
              <w:rPr>
                <w:rFonts w:asciiTheme="minorHAnsi" w:hAnsiTheme="minorHAnsi"/>
                <w:noProof/>
                <w:webHidden/>
              </w:rPr>
            </w:r>
            <w:r w:rsidR="00991DF7" w:rsidRPr="00991DF7">
              <w:rPr>
                <w:rFonts w:asciiTheme="minorHAnsi" w:hAnsiTheme="minorHAnsi"/>
                <w:noProof/>
                <w:webHidden/>
              </w:rPr>
              <w:fldChar w:fldCharType="separate"/>
            </w:r>
            <w:r w:rsidR="00A25F35">
              <w:rPr>
                <w:rFonts w:asciiTheme="minorHAnsi" w:hAnsiTheme="minorHAnsi"/>
                <w:noProof/>
                <w:webHidden/>
              </w:rPr>
              <w:t>19</w:t>
            </w:r>
            <w:r w:rsidR="00991DF7" w:rsidRPr="00991DF7">
              <w:rPr>
                <w:rFonts w:asciiTheme="minorHAnsi" w:hAnsiTheme="minorHAnsi"/>
                <w:noProof/>
                <w:webHidden/>
              </w:rPr>
              <w:fldChar w:fldCharType="end"/>
            </w:r>
          </w:hyperlink>
        </w:p>
        <w:p w14:paraId="55450D01" w14:textId="65EB1016" w:rsidR="00991DF7" w:rsidRPr="00991DF7" w:rsidRDefault="00D072BF">
          <w:pPr>
            <w:pStyle w:val="TOC2"/>
            <w:tabs>
              <w:tab w:val="left" w:pos="880"/>
              <w:tab w:val="right" w:pos="9016"/>
            </w:tabs>
            <w:rPr>
              <w:rFonts w:asciiTheme="minorHAnsi" w:hAnsiTheme="minorHAnsi"/>
              <w:noProof/>
            </w:rPr>
          </w:pPr>
          <w:hyperlink w:anchor="_Toc493157952" w:history="1">
            <w:r w:rsidR="00991DF7" w:rsidRPr="00991DF7">
              <w:rPr>
                <w:rStyle w:val="Hyperlink"/>
                <w:rFonts w:asciiTheme="minorHAnsi" w:hAnsiTheme="minorHAnsi"/>
                <w:noProof/>
              </w:rPr>
              <w:t>12.4</w:t>
            </w:r>
            <w:r w:rsidR="00991DF7" w:rsidRPr="00991DF7">
              <w:rPr>
                <w:rFonts w:asciiTheme="minorHAnsi" w:hAnsiTheme="minorHAnsi"/>
                <w:noProof/>
              </w:rPr>
              <w:tab/>
            </w:r>
            <w:r w:rsidR="00991DF7" w:rsidRPr="00991DF7">
              <w:rPr>
                <w:rStyle w:val="Hyperlink"/>
                <w:rFonts w:asciiTheme="minorHAnsi" w:hAnsiTheme="minorHAnsi"/>
                <w:noProof/>
              </w:rPr>
              <w:t>Pregnancies (As applicable)</w:t>
            </w:r>
            <w:r w:rsidR="00991DF7" w:rsidRPr="00991DF7">
              <w:rPr>
                <w:rFonts w:asciiTheme="minorHAnsi" w:hAnsiTheme="minorHAnsi"/>
                <w:noProof/>
                <w:webHidden/>
              </w:rPr>
              <w:tab/>
            </w:r>
            <w:r w:rsidR="00991DF7" w:rsidRPr="00991DF7">
              <w:rPr>
                <w:rFonts w:asciiTheme="minorHAnsi" w:hAnsiTheme="minorHAnsi"/>
                <w:noProof/>
                <w:webHidden/>
              </w:rPr>
              <w:fldChar w:fldCharType="begin"/>
            </w:r>
            <w:r w:rsidR="00991DF7" w:rsidRPr="00991DF7">
              <w:rPr>
                <w:rFonts w:asciiTheme="minorHAnsi" w:hAnsiTheme="minorHAnsi"/>
                <w:noProof/>
                <w:webHidden/>
              </w:rPr>
              <w:instrText xml:space="preserve"> PAGEREF _Toc493157952 \h </w:instrText>
            </w:r>
            <w:r w:rsidR="00991DF7" w:rsidRPr="00991DF7">
              <w:rPr>
                <w:rFonts w:asciiTheme="minorHAnsi" w:hAnsiTheme="minorHAnsi"/>
                <w:noProof/>
                <w:webHidden/>
              </w:rPr>
            </w:r>
            <w:r w:rsidR="00991DF7" w:rsidRPr="00991DF7">
              <w:rPr>
                <w:rFonts w:asciiTheme="minorHAnsi" w:hAnsiTheme="minorHAnsi"/>
                <w:noProof/>
                <w:webHidden/>
              </w:rPr>
              <w:fldChar w:fldCharType="separate"/>
            </w:r>
            <w:r w:rsidR="00A25F35">
              <w:rPr>
                <w:rFonts w:asciiTheme="minorHAnsi" w:hAnsiTheme="minorHAnsi"/>
                <w:noProof/>
                <w:webHidden/>
              </w:rPr>
              <w:t>19</w:t>
            </w:r>
            <w:r w:rsidR="00991DF7" w:rsidRPr="00991DF7">
              <w:rPr>
                <w:rFonts w:asciiTheme="minorHAnsi" w:hAnsiTheme="minorHAnsi"/>
                <w:noProof/>
                <w:webHidden/>
              </w:rPr>
              <w:fldChar w:fldCharType="end"/>
            </w:r>
          </w:hyperlink>
        </w:p>
        <w:p w14:paraId="5510B35B" w14:textId="5B683EAE" w:rsidR="00991DF7" w:rsidRPr="00991DF7" w:rsidRDefault="00D072BF">
          <w:pPr>
            <w:pStyle w:val="TOC2"/>
            <w:tabs>
              <w:tab w:val="left" w:pos="880"/>
              <w:tab w:val="right" w:pos="9016"/>
            </w:tabs>
            <w:rPr>
              <w:rFonts w:asciiTheme="minorHAnsi" w:hAnsiTheme="minorHAnsi"/>
              <w:noProof/>
            </w:rPr>
          </w:pPr>
          <w:hyperlink w:anchor="_Toc493157953" w:history="1">
            <w:r w:rsidR="00991DF7" w:rsidRPr="00991DF7">
              <w:rPr>
                <w:rStyle w:val="Hyperlink"/>
                <w:rFonts w:asciiTheme="minorHAnsi" w:hAnsiTheme="minorHAnsi"/>
                <w:noProof/>
              </w:rPr>
              <w:t>12.5</w:t>
            </w:r>
            <w:r w:rsidR="00991DF7" w:rsidRPr="00991DF7">
              <w:rPr>
                <w:rFonts w:asciiTheme="minorHAnsi" w:hAnsiTheme="minorHAnsi"/>
                <w:noProof/>
              </w:rPr>
              <w:tab/>
            </w:r>
            <w:r w:rsidR="00991DF7" w:rsidRPr="00991DF7">
              <w:rPr>
                <w:rStyle w:val="Hyperlink"/>
                <w:rFonts w:asciiTheme="minorHAnsi" w:hAnsiTheme="minorHAnsi"/>
                <w:noProof/>
              </w:rPr>
              <w:t>Clinical Laboratory Evaluations</w:t>
            </w:r>
            <w:r w:rsidR="00991DF7" w:rsidRPr="00991DF7">
              <w:rPr>
                <w:rFonts w:asciiTheme="minorHAnsi" w:hAnsiTheme="minorHAnsi"/>
                <w:noProof/>
                <w:webHidden/>
              </w:rPr>
              <w:tab/>
            </w:r>
            <w:r w:rsidR="00991DF7" w:rsidRPr="00991DF7">
              <w:rPr>
                <w:rFonts w:asciiTheme="minorHAnsi" w:hAnsiTheme="minorHAnsi"/>
                <w:noProof/>
                <w:webHidden/>
              </w:rPr>
              <w:fldChar w:fldCharType="begin"/>
            </w:r>
            <w:r w:rsidR="00991DF7" w:rsidRPr="00991DF7">
              <w:rPr>
                <w:rFonts w:asciiTheme="minorHAnsi" w:hAnsiTheme="minorHAnsi"/>
                <w:noProof/>
                <w:webHidden/>
              </w:rPr>
              <w:instrText xml:space="preserve"> PAGEREF _Toc493157953 \h </w:instrText>
            </w:r>
            <w:r w:rsidR="00991DF7" w:rsidRPr="00991DF7">
              <w:rPr>
                <w:rFonts w:asciiTheme="minorHAnsi" w:hAnsiTheme="minorHAnsi"/>
                <w:noProof/>
                <w:webHidden/>
              </w:rPr>
            </w:r>
            <w:r w:rsidR="00991DF7" w:rsidRPr="00991DF7">
              <w:rPr>
                <w:rFonts w:asciiTheme="minorHAnsi" w:hAnsiTheme="minorHAnsi"/>
                <w:noProof/>
                <w:webHidden/>
              </w:rPr>
              <w:fldChar w:fldCharType="separate"/>
            </w:r>
            <w:r w:rsidR="00A25F35">
              <w:rPr>
                <w:rFonts w:asciiTheme="minorHAnsi" w:hAnsiTheme="minorHAnsi"/>
                <w:noProof/>
                <w:webHidden/>
              </w:rPr>
              <w:t>19</w:t>
            </w:r>
            <w:r w:rsidR="00991DF7" w:rsidRPr="00991DF7">
              <w:rPr>
                <w:rFonts w:asciiTheme="minorHAnsi" w:hAnsiTheme="minorHAnsi"/>
                <w:noProof/>
                <w:webHidden/>
              </w:rPr>
              <w:fldChar w:fldCharType="end"/>
            </w:r>
          </w:hyperlink>
        </w:p>
        <w:p w14:paraId="7CBD9BA6" w14:textId="3E04F41E" w:rsidR="00991DF7" w:rsidRPr="00991DF7" w:rsidRDefault="00D072BF">
          <w:pPr>
            <w:pStyle w:val="TOC2"/>
            <w:tabs>
              <w:tab w:val="left" w:pos="880"/>
              <w:tab w:val="right" w:pos="9016"/>
            </w:tabs>
            <w:rPr>
              <w:rFonts w:asciiTheme="minorHAnsi" w:hAnsiTheme="minorHAnsi"/>
              <w:noProof/>
            </w:rPr>
          </w:pPr>
          <w:hyperlink w:anchor="_Toc493157954" w:history="1">
            <w:r w:rsidR="00991DF7" w:rsidRPr="00991DF7">
              <w:rPr>
                <w:rStyle w:val="Hyperlink"/>
                <w:rFonts w:asciiTheme="minorHAnsi" w:hAnsiTheme="minorHAnsi"/>
                <w:noProof/>
              </w:rPr>
              <w:t>12.6</w:t>
            </w:r>
            <w:r w:rsidR="00991DF7" w:rsidRPr="00991DF7">
              <w:rPr>
                <w:rFonts w:asciiTheme="minorHAnsi" w:hAnsiTheme="minorHAnsi"/>
                <w:noProof/>
              </w:rPr>
              <w:tab/>
            </w:r>
            <w:r w:rsidR="00991DF7" w:rsidRPr="00991DF7">
              <w:rPr>
                <w:rStyle w:val="Hyperlink"/>
                <w:rFonts w:asciiTheme="minorHAnsi" w:hAnsiTheme="minorHAnsi"/>
                <w:noProof/>
              </w:rPr>
              <w:t>Prior and Concurrent Medications (As applicable)</w:t>
            </w:r>
            <w:r w:rsidR="00991DF7" w:rsidRPr="00991DF7">
              <w:rPr>
                <w:rFonts w:asciiTheme="minorHAnsi" w:hAnsiTheme="minorHAnsi"/>
                <w:noProof/>
                <w:webHidden/>
              </w:rPr>
              <w:tab/>
            </w:r>
            <w:r w:rsidR="00991DF7" w:rsidRPr="00991DF7">
              <w:rPr>
                <w:rFonts w:asciiTheme="minorHAnsi" w:hAnsiTheme="minorHAnsi"/>
                <w:noProof/>
                <w:webHidden/>
              </w:rPr>
              <w:fldChar w:fldCharType="begin"/>
            </w:r>
            <w:r w:rsidR="00991DF7" w:rsidRPr="00991DF7">
              <w:rPr>
                <w:rFonts w:asciiTheme="minorHAnsi" w:hAnsiTheme="minorHAnsi"/>
                <w:noProof/>
                <w:webHidden/>
              </w:rPr>
              <w:instrText xml:space="preserve"> PAGEREF _Toc493157954 \h </w:instrText>
            </w:r>
            <w:r w:rsidR="00991DF7" w:rsidRPr="00991DF7">
              <w:rPr>
                <w:rFonts w:asciiTheme="minorHAnsi" w:hAnsiTheme="minorHAnsi"/>
                <w:noProof/>
                <w:webHidden/>
              </w:rPr>
            </w:r>
            <w:r w:rsidR="00991DF7" w:rsidRPr="00991DF7">
              <w:rPr>
                <w:rFonts w:asciiTheme="minorHAnsi" w:hAnsiTheme="minorHAnsi"/>
                <w:noProof/>
                <w:webHidden/>
              </w:rPr>
              <w:fldChar w:fldCharType="separate"/>
            </w:r>
            <w:r w:rsidR="00A25F35">
              <w:rPr>
                <w:rFonts w:asciiTheme="minorHAnsi" w:hAnsiTheme="minorHAnsi"/>
                <w:noProof/>
                <w:webHidden/>
              </w:rPr>
              <w:t>20</w:t>
            </w:r>
            <w:r w:rsidR="00991DF7" w:rsidRPr="00991DF7">
              <w:rPr>
                <w:rFonts w:asciiTheme="minorHAnsi" w:hAnsiTheme="minorHAnsi"/>
                <w:noProof/>
                <w:webHidden/>
              </w:rPr>
              <w:fldChar w:fldCharType="end"/>
            </w:r>
          </w:hyperlink>
        </w:p>
        <w:p w14:paraId="1109173C" w14:textId="678E075A" w:rsidR="00991DF7" w:rsidRPr="00991DF7" w:rsidRDefault="00D072BF">
          <w:pPr>
            <w:pStyle w:val="TOC2"/>
            <w:tabs>
              <w:tab w:val="left" w:pos="880"/>
              <w:tab w:val="right" w:pos="9016"/>
            </w:tabs>
            <w:rPr>
              <w:rFonts w:asciiTheme="minorHAnsi" w:hAnsiTheme="minorHAnsi"/>
              <w:noProof/>
            </w:rPr>
          </w:pPr>
          <w:hyperlink w:anchor="_Toc493157955" w:history="1">
            <w:r w:rsidR="00991DF7" w:rsidRPr="00991DF7">
              <w:rPr>
                <w:rStyle w:val="Hyperlink"/>
                <w:rFonts w:asciiTheme="minorHAnsi" w:hAnsiTheme="minorHAnsi"/>
                <w:noProof/>
              </w:rPr>
              <w:t>12.7</w:t>
            </w:r>
            <w:r w:rsidR="00991DF7" w:rsidRPr="00991DF7">
              <w:rPr>
                <w:rFonts w:asciiTheme="minorHAnsi" w:hAnsiTheme="minorHAnsi"/>
                <w:noProof/>
              </w:rPr>
              <w:tab/>
            </w:r>
            <w:r w:rsidR="00991DF7" w:rsidRPr="00991DF7">
              <w:rPr>
                <w:rStyle w:val="Hyperlink"/>
                <w:rFonts w:asciiTheme="minorHAnsi" w:hAnsiTheme="minorHAnsi"/>
                <w:noProof/>
              </w:rPr>
              <w:t>Other Safety Measures</w:t>
            </w:r>
            <w:r w:rsidR="00991DF7" w:rsidRPr="00991DF7">
              <w:rPr>
                <w:rFonts w:asciiTheme="minorHAnsi" w:hAnsiTheme="minorHAnsi"/>
                <w:noProof/>
                <w:webHidden/>
              </w:rPr>
              <w:tab/>
            </w:r>
            <w:r w:rsidR="00991DF7" w:rsidRPr="00991DF7">
              <w:rPr>
                <w:rFonts w:asciiTheme="minorHAnsi" w:hAnsiTheme="minorHAnsi"/>
                <w:noProof/>
                <w:webHidden/>
              </w:rPr>
              <w:fldChar w:fldCharType="begin"/>
            </w:r>
            <w:r w:rsidR="00991DF7" w:rsidRPr="00991DF7">
              <w:rPr>
                <w:rFonts w:asciiTheme="minorHAnsi" w:hAnsiTheme="minorHAnsi"/>
                <w:noProof/>
                <w:webHidden/>
              </w:rPr>
              <w:instrText xml:space="preserve"> PAGEREF _Toc493157955 \h </w:instrText>
            </w:r>
            <w:r w:rsidR="00991DF7" w:rsidRPr="00991DF7">
              <w:rPr>
                <w:rFonts w:asciiTheme="minorHAnsi" w:hAnsiTheme="minorHAnsi"/>
                <w:noProof/>
                <w:webHidden/>
              </w:rPr>
            </w:r>
            <w:r w:rsidR="00991DF7" w:rsidRPr="00991DF7">
              <w:rPr>
                <w:rFonts w:asciiTheme="minorHAnsi" w:hAnsiTheme="minorHAnsi"/>
                <w:noProof/>
                <w:webHidden/>
              </w:rPr>
              <w:fldChar w:fldCharType="separate"/>
            </w:r>
            <w:r w:rsidR="00A25F35">
              <w:rPr>
                <w:rFonts w:asciiTheme="minorHAnsi" w:hAnsiTheme="minorHAnsi"/>
                <w:noProof/>
                <w:webHidden/>
              </w:rPr>
              <w:t>20</w:t>
            </w:r>
            <w:r w:rsidR="00991DF7" w:rsidRPr="00991DF7">
              <w:rPr>
                <w:rFonts w:asciiTheme="minorHAnsi" w:hAnsiTheme="minorHAnsi"/>
                <w:noProof/>
                <w:webHidden/>
              </w:rPr>
              <w:fldChar w:fldCharType="end"/>
            </w:r>
          </w:hyperlink>
        </w:p>
        <w:p w14:paraId="24CD09E0" w14:textId="3FC60F33" w:rsidR="00991DF7" w:rsidRPr="00991DF7" w:rsidRDefault="00D072BF">
          <w:pPr>
            <w:pStyle w:val="TOC1"/>
            <w:tabs>
              <w:tab w:val="left" w:pos="660"/>
              <w:tab w:val="right" w:pos="9016"/>
            </w:tabs>
            <w:rPr>
              <w:rFonts w:asciiTheme="minorHAnsi" w:hAnsiTheme="minorHAnsi"/>
              <w:noProof/>
            </w:rPr>
          </w:pPr>
          <w:hyperlink w:anchor="_Toc493157956" w:history="1">
            <w:r w:rsidR="00991DF7" w:rsidRPr="00991DF7">
              <w:rPr>
                <w:rStyle w:val="Hyperlink"/>
                <w:rFonts w:asciiTheme="minorHAnsi" w:hAnsiTheme="minorHAnsi"/>
                <w:noProof/>
              </w:rPr>
              <w:t>13</w:t>
            </w:r>
            <w:r w:rsidR="00991DF7" w:rsidRPr="00991DF7">
              <w:rPr>
                <w:rFonts w:asciiTheme="minorHAnsi" w:hAnsiTheme="minorHAnsi"/>
                <w:noProof/>
              </w:rPr>
              <w:tab/>
            </w:r>
            <w:r w:rsidR="00991DF7" w:rsidRPr="00991DF7">
              <w:rPr>
                <w:rStyle w:val="Hyperlink"/>
                <w:rFonts w:asciiTheme="minorHAnsi" w:hAnsiTheme="minorHAnsi"/>
                <w:noProof/>
              </w:rPr>
              <w:t>Pharmacokinetics (As Applicable)</w:t>
            </w:r>
            <w:r w:rsidR="00991DF7" w:rsidRPr="00991DF7">
              <w:rPr>
                <w:rFonts w:asciiTheme="minorHAnsi" w:hAnsiTheme="minorHAnsi"/>
                <w:noProof/>
                <w:webHidden/>
              </w:rPr>
              <w:tab/>
            </w:r>
            <w:r w:rsidR="00991DF7" w:rsidRPr="00991DF7">
              <w:rPr>
                <w:rFonts w:asciiTheme="minorHAnsi" w:hAnsiTheme="minorHAnsi"/>
                <w:noProof/>
                <w:webHidden/>
              </w:rPr>
              <w:fldChar w:fldCharType="begin"/>
            </w:r>
            <w:r w:rsidR="00991DF7" w:rsidRPr="00991DF7">
              <w:rPr>
                <w:rFonts w:asciiTheme="minorHAnsi" w:hAnsiTheme="minorHAnsi"/>
                <w:noProof/>
                <w:webHidden/>
              </w:rPr>
              <w:instrText xml:space="preserve"> PAGEREF _Toc493157956 \h </w:instrText>
            </w:r>
            <w:r w:rsidR="00991DF7" w:rsidRPr="00991DF7">
              <w:rPr>
                <w:rFonts w:asciiTheme="minorHAnsi" w:hAnsiTheme="minorHAnsi"/>
                <w:noProof/>
                <w:webHidden/>
              </w:rPr>
            </w:r>
            <w:r w:rsidR="00991DF7" w:rsidRPr="00991DF7">
              <w:rPr>
                <w:rFonts w:asciiTheme="minorHAnsi" w:hAnsiTheme="minorHAnsi"/>
                <w:noProof/>
                <w:webHidden/>
              </w:rPr>
              <w:fldChar w:fldCharType="separate"/>
            </w:r>
            <w:r w:rsidR="00A25F35">
              <w:rPr>
                <w:rFonts w:asciiTheme="minorHAnsi" w:hAnsiTheme="minorHAnsi"/>
                <w:noProof/>
                <w:webHidden/>
              </w:rPr>
              <w:t>20</w:t>
            </w:r>
            <w:r w:rsidR="00991DF7" w:rsidRPr="00991DF7">
              <w:rPr>
                <w:rFonts w:asciiTheme="minorHAnsi" w:hAnsiTheme="minorHAnsi"/>
                <w:noProof/>
                <w:webHidden/>
              </w:rPr>
              <w:fldChar w:fldCharType="end"/>
            </w:r>
          </w:hyperlink>
        </w:p>
        <w:p w14:paraId="6900AF3D" w14:textId="78AD36A1" w:rsidR="00991DF7" w:rsidRPr="00991DF7" w:rsidRDefault="00D072BF">
          <w:pPr>
            <w:pStyle w:val="TOC1"/>
            <w:tabs>
              <w:tab w:val="left" w:pos="660"/>
              <w:tab w:val="right" w:pos="9016"/>
            </w:tabs>
            <w:rPr>
              <w:rFonts w:asciiTheme="minorHAnsi" w:hAnsiTheme="minorHAnsi"/>
              <w:noProof/>
            </w:rPr>
          </w:pPr>
          <w:hyperlink w:anchor="_Toc493157957" w:history="1">
            <w:r w:rsidR="00991DF7" w:rsidRPr="00991DF7">
              <w:rPr>
                <w:rStyle w:val="Hyperlink"/>
                <w:rFonts w:asciiTheme="minorHAnsi" w:hAnsiTheme="minorHAnsi"/>
                <w:noProof/>
              </w:rPr>
              <w:t>14</w:t>
            </w:r>
            <w:r w:rsidR="00991DF7" w:rsidRPr="00991DF7">
              <w:rPr>
                <w:rFonts w:asciiTheme="minorHAnsi" w:hAnsiTheme="minorHAnsi"/>
                <w:noProof/>
              </w:rPr>
              <w:tab/>
            </w:r>
            <w:r w:rsidR="00991DF7" w:rsidRPr="00991DF7">
              <w:rPr>
                <w:rStyle w:val="Hyperlink"/>
                <w:rFonts w:asciiTheme="minorHAnsi" w:hAnsiTheme="minorHAnsi"/>
                <w:noProof/>
              </w:rPr>
              <w:t>Other Analyses</w:t>
            </w:r>
            <w:r w:rsidR="00991DF7" w:rsidRPr="00991DF7">
              <w:rPr>
                <w:rFonts w:asciiTheme="minorHAnsi" w:hAnsiTheme="minorHAnsi"/>
                <w:noProof/>
                <w:webHidden/>
              </w:rPr>
              <w:tab/>
            </w:r>
            <w:r w:rsidR="00991DF7" w:rsidRPr="00991DF7">
              <w:rPr>
                <w:rFonts w:asciiTheme="minorHAnsi" w:hAnsiTheme="minorHAnsi"/>
                <w:noProof/>
                <w:webHidden/>
              </w:rPr>
              <w:fldChar w:fldCharType="begin"/>
            </w:r>
            <w:r w:rsidR="00991DF7" w:rsidRPr="00991DF7">
              <w:rPr>
                <w:rFonts w:asciiTheme="minorHAnsi" w:hAnsiTheme="minorHAnsi"/>
                <w:noProof/>
                <w:webHidden/>
              </w:rPr>
              <w:instrText xml:space="preserve"> PAGEREF _Toc493157957 \h </w:instrText>
            </w:r>
            <w:r w:rsidR="00991DF7" w:rsidRPr="00991DF7">
              <w:rPr>
                <w:rFonts w:asciiTheme="minorHAnsi" w:hAnsiTheme="minorHAnsi"/>
                <w:noProof/>
                <w:webHidden/>
              </w:rPr>
            </w:r>
            <w:r w:rsidR="00991DF7" w:rsidRPr="00991DF7">
              <w:rPr>
                <w:rFonts w:asciiTheme="minorHAnsi" w:hAnsiTheme="minorHAnsi"/>
                <w:noProof/>
                <w:webHidden/>
              </w:rPr>
              <w:fldChar w:fldCharType="separate"/>
            </w:r>
            <w:r w:rsidR="00A25F35">
              <w:rPr>
                <w:rFonts w:asciiTheme="minorHAnsi" w:hAnsiTheme="minorHAnsi"/>
                <w:noProof/>
                <w:webHidden/>
              </w:rPr>
              <w:t>20</w:t>
            </w:r>
            <w:r w:rsidR="00991DF7" w:rsidRPr="00991DF7">
              <w:rPr>
                <w:rFonts w:asciiTheme="minorHAnsi" w:hAnsiTheme="minorHAnsi"/>
                <w:noProof/>
                <w:webHidden/>
              </w:rPr>
              <w:fldChar w:fldCharType="end"/>
            </w:r>
          </w:hyperlink>
        </w:p>
        <w:p w14:paraId="5A4FA155" w14:textId="6255FFAC" w:rsidR="00991DF7" w:rsidRPr="00991DF7" w:rsidRDefault="00D072BF">
          <w:pPr>
            <w:pStyle w:val="TOC1"/>
            <w:tabs>
              <w:tab w:val="left" w:pos="660"/>
              <w:tab w:val="right" w:pos="9016"/>
            </w:tabs>
            <w:rPr>
              <w:rFonts w:asciiTheme="minorHAnsi" w:hAnsiTheme="minorHAnsi"/>
              <w:noProof/>
            </w:rPr>
          </w:pPr>
          <w:hyperlink w:anchor="_Toc493157958" w:history="1">
            <w:r w:rsidR="00991DF7" w:rsidRPr="00991DF7">
              <w:rPr>
                <w:rStyle w:val="Hyperlink"/>
                <w:rFonts w:asciiTheme="minorHAnsi" w:hAnsiTheme="minorHAnsi"/>
                <w:noProof/>
              </w:rPr>
              <w:t>15</w:t>
            </w:r>
            <w:r w:rsidR="00991DF7" w:rsidRPr="00991DF7">
              <w:rPr>
                <w:rFonts w:asciiTheme="minorHAnsi" w:hAnsiTheme="minorHAnsi"/>
                <w:noProof/>
              </w:rPr>
              <w:tab/>
            </w:r>
            <w:r w:rsidR="00991DF7" w:rsidRPr="00991DF7">
              <w:rPr>
                <w:rStyle w:val="Hyperlink"/>
                <w:rFonts w:asciiTheme="minorHAnsi" w:hAnsiTheme="minorHAnsi"/>
                <w:noProof/>
              </w:rPr>
              <w:t>Reporting Conventions</w:t>
            </w:r>
            <w:r w:rsidR="00991DF7" w:rsidRPr="00991DF7">
              <w:rPr>
                <w:rFonts w:asciiTheme="minorHAnsi" w:hAnsiTheme="minorHAnsi"/>
                <w:noProof/>
                <w:webHidden/>
              </w:rPr>
              <w:tab/>
            </w:r>
            <w:r w:rsidR="00991DF7" w:rsidRPr="00991DF7">
              <w:rPr>
                <w:rFonts w:asciiTheme="minorHAnsi" w:hAnsiTheme="minorHAnsi"/>
                <w:noProof/>
                <w:webHidden/>
              </w:rPr>
              <w:fldChar w:fldCharType="begin"/>
            </w:r>
            <w:r w:rsidR="00991DF7" w:rsidRPr="00991DF7">
              <w:rPr>
                <w:rFonts w:asciiTheme="minorHAnsi" w:hAnsiTheme="minorHAnsi"/>
                <w:noProof/>
                <w:webHidden/>
              </w:rPr>
              <w:instrText xml:space="preserve"> PAGEREF _Toc493157958 \h </w:instrText>
            </w:r>
            <w:r w:rsidR="00991DF7" w:rsidRPr="00991DF7">
              <w:rPr>
                <w:rFonts w:asciiTheme="minorHAnsi" w:hAnsiTheme="minorHAnsi"/>
                <w:noProof/>
                <w:webHidden/>
              </w:rPr>
            </w:r>
            <w:r w:rsidR="00991DF7" w:rsidRPr="00991DF7">
              <w:rPr>
                <w:rFonts w:asciiTheme="minorHAnsi" w:hAnsiTheme="minorHAnsi"/>
                <w:noProof/>
                <w:webHidden/>
              </w:rPr>
              <w:fldChar w:fldCharType="separate"/>
            </w:r>
            <w:r w:rsidR="00A25F35">
              <w:rPr>
                <w:rFonts w:asciiTheme="minorHAnsi" w:hAnsiTheme="minorHAnsi"/>
                <w:noProof/>
                <w:webHidden/>
              </w:rPr>
              <w:t>20</w:t>
            </w:r>
            <w:r w:rsidR="00991DF7" w:rsidRPr="00991DF7">
              <w:rPr>
                <w:rFonts w:asciiTheme="minorHAnsi" w:hAnsiTheme="minorHAnsi"/>
                <w:noProof/>
                <w:webHidden/>
              </w:rPr>
              <w:fldChar w:fldCharType="end"/>
            </w:r>
          </w:hyperlink>
        </w:p>
        <w:p w14:paraId="3BED227B" w14:textId="283C323B" w:rsidR="00991DF7" w:rsidRPr="00991DF7" w:rsidRDefault="00D072BF">
          <w:pPr>
            <w:pStyle w:val="TOC1"/>
            <w:tabs>
              <w:tab w:val="left" w:pos="660"/>
              <w:tab w:val="right" w:pos="9016"/>
            </w:tabs>
            <w:rPr>
              <w:rFonts w:asciiTheme="minorHAnsi" w:hAnsiTheme="minorHAnsi"/>
              <w:noProof/>
            </w:rPr>
          </w:pPr>
          <w:hyperlink w:anchor="_Toc493157959" w:history="1">
            <w:r w:rsidR="00991DF7" w:rsidRPr="00991DF7">
              <w:rPr>
                <w:rStyle w:val="Hyperlink"/>
                <w:rFonts w:asciiTheme="minorHAnsi" w:hAnsiTheme="minorHAnsi"/>
                <w:noProof/>
              </w:rPr>
              <w:t>16</w:t>
            </w:r>
            <w:r w:rsidR="00991DF7" w:rsidRPr="00991DF7">
              <w:rPr>
                <w:rFonts w:asciiTheme="minorHAnsi" w:hAnsiTheme="minorHAnsi"/>
                <w:noProof/>
              </w:rPr>
              <w:tab/>
            </w:r>
            <w:r w:rsidR="00991DF7" w:rsidRPr="00991DF7">
              <w:rPr>
                <w:rStyle w:val="Hyperlink"/>
                <w:rFonts w:asciiTheme="minorHAnsi" w:hAnsiTheme="minorHAnsi"/>
                <w:noProof/>
              </w:rPr>
              <w:t>Quality Assurance of Statistical Programming (As Applicable)</w:t>
            </w:r>
            <w:r w:rsidR="00991DF7" w:rsidRPr="00991DF7">
              <w:rPr>
                <w:rFonts w:asciiTheme="minorHAnsi" w:hAnsiTheme="minorHAnsi"/>
                <w:noProof/>
                <w:webHidden/>
              </w:rPr>
              <w:tab/>
            </w:r>
            <w:r w:rsidR="00991DF7" w:rsidRPr="00991DF7">
              <w:rPr>
                <w:rFonts w:asciiTheme="minorHAnsi" w:hAnsiTheme="minorHAnsi"/>
                <w:noProof/>
                <w:webHidden/>
              </w:rPr>
              <w:fldChar w:fldCharType="begin"/>
            </w:r>
            <w:r w:rsidR="00991DF7" w:rsidRPr="00991DF7">
              <w:rPr>
                <w:rFonts w:asciiTheme="minorHAnsi" w:hAnsiTheme="minorHAnsi"/>
                <w:noProof/>
                <w:webHidden/>
              </w:rPr>
              <w:instrText xml:space="preserve"> PAGEREF _Toc493157959 \h </w:instrText>
            </w:r>
            <w:r w:rsidR="00991DF7" w:rsidRPr="00991DF7">
              <w:rPr>
                <w:rFonts w:asciiTheme="minorHAnsi" w:hAnsiTheme="minorHAnsi"/>
                <w:noProof/>
                <w:webHidden/>
              </w:rPr>
            </w:r>
            <w:r w:rsidR="00991DF7" w:rsidRPr="00991DF7">
              <w:rPr>
                <w:rFonts w:asciiTheme="minorHAnsi" w:hAnsiTheme="minorHAnsi"/>
                <w:noProof/>
                <w:webHidden/>
              </w:rPr>
              <w:fldChar w:fldCharType="separate"/>
            </w:r>
            <w:r w:rsidR="00A25F35">
              <w:rPr>
                <w:rFonts w:asciiTheme="minorHAnsi" w:hAnsiTheme="minorHAnsi"/>
                <w:noProof/>
                <w:webHidden/>
              </w:rPr>
              <w:t>21</w:t>
            </w:r>
            <w:r w:rsidR="00991DF7" w:rsidRPr="00991DF7">
              <w:rPr>
                <w:rFonts w:asciiTheme="minorHAnsi" w:hAnsiTheme="minorHAnsi"/>
                <w:noProof/>
                <w:webHidden/>
              </w:rPr>
              <w:fldChar w:fldCharType="end"/>
            </w:r>
          </w:hyperlink>
        </w:p>
        <w:p w14:paraId="1350920B" w14:textId="7D9A5E8F" w:rsidR="00991DF7" w:rsidRPr="00991DF7" w:rsidRDefault="00D072BF">
          <w:pPr>
            <w:pStyle w:val="TOC1"/>
            <w:tabs>
              <w:tab w:val="left" w:pos="660"/>
              <w:tab w:val="right" w:pos="9016"/>
            </w:tabs>
            <w:rPr>
              <w:rFonts w:asciiTheme="minorHAnsi" w:hAnsiTheme="minorHAnsi"/>
              <w:noProof/>
            </w:rPr>
          </w:pPr>
          <w:hyperlink w:anchor="_Toc493157960" w:history="1">
            <w:r w:rsidR="00991DF7" w:rsidRPr="00991DF7">
              <w:rPr>
                <w:rStyle w:val="Hyperlink"/>
                <w:rFonts w:asciiTheme="minorHAnsi" w:hAnsiTheme="minorHAnsi"/>
                <w:noProof/>
              </w:rPr>
              <w:t>17</w:t>
            </w:r>
            <w:r w:rsidR="00991DF7" w:rsidRPr="00991DF7">
              <w:rPr>
                <w:rFonts w:asciiTheme="minorHAnsi" w:hAnsiTheme="minorHAnsi"/>
                <w:noProof/>
              </w:rPr>
              <w:tab/>
            </w:r>
            <w:r w:rsidR="00991DF7" w:rsidRPr="00991DF7">
              <w:rPr>
                <w:rStyle w:val="Hyperlink"/>
                <w:rFonts w:asciiTheme="minorHAnsi" w:hAnsiTheme="minorHAnsi"/>
                <w:noProof/>
              </w:rPr>
              <w:t>Summary of Changes to the Protocol and/or SAP</w:t>
            </w:r>
            <w:r w:rsidR="00991DF7" w:rsidRPr="00991DF7">
              <w:rPr>
                <w:rFonts w:asciiTheme="minorHAnsi" w:hAnsiTheme="minorHAnsi"/>
                <w:noProof/>
                <w:webHidden/>
              </w:rPr>
              <w:tab/>
            </w:r>
            <w:r w:rsidR="00991DF7" w:rsidRPr="00991DF7">
              <w:rPr>
                <w:rFonts w:asciiTheme="minorHAnsi" w:hAnsiTheme="minorHAnsi"/>
                <w:noProof/>
                <w:webHidden/>
              </w:rPr>
              <w:fldChar w:fldCharType="begin"/>
            </w:r>
            <w:r w:rsidR="00991DF7" w:rsidRPr="00991DF7">
              <w:rPr>
                <w:rFonts w:asciiTheme="minorHAnsi" w:hAnsiTheme="minorHAnsi"/>
                <w:noProof/>
                <w:webHidden/>
              </w:rPr>
              <w:instrText xml:space="preserve"> PAGEREF _Toc493157960 \h </w:instrText>
            </w:r>
            <w:r w:rsidR="00991DF7" w:rsidRPr="00991DF7">
              <w:rPr>
                <w:rFonts w:asciiTheme="minorHAnsi" w:hAnsiTheme="minorHAnsi"/>
                <w:noProof/>
                <w:webHidden/>
              </w:rPr>
            </w:r>
            <w:r w:rsidR="00991DF7" w:rsidRPr="00991DF7">
              <w:rPr>
                <w:rFonts w:asciiTheme="minorHAnsi" w:hAnsiTheme="minorHAnsi"/>
                <w:noProof/>
                <w:webHidden/>
              </w:rPr>
              <w:fldChar w:fldCharType="separate"/>
            </w:r>
            <w:r w:rsidR="00A25F35">
              <w:rPr>
                <w:rFonts w:asciiTheme="minorHAnsi" w:hAnsiTheme="minorHAnsi"/>
                <w:noProof/>
                <w:webHidden/>
              </w:rPr>
              <w:t>21</w:t>
            </w:r>
            <w:r w:rsidR="00991DF7" w:rsidRPr="00991DF7">
              <w:rPr>
                <w:rFonts w:asciiTheme="minorHAnsi" w:hAnsiTheme="minorHAnsi"/>
                <w:noProof/>
                <w:webHidden/>
              </w:rPr>
              <w:fldChar w:fldCharType="end"/>
            </w:r>
          </w:hyperlink>
        </w:p>
        <w:p w14:paraId="14FF5CCE" w14:textId="4A3A9139" w:rsidR="00991DF7" w:rsidRPr="00991DF7" w:rsidRDefault="00D072BF">
          <w:pPr>
            <w:pStyle w:val="TOC1"/>
            <w:tabs>
              <w:tab w:val="right" w:pos="9016"/>
            </w:tabs>
            <w:rPr>
              <w:rFonts w:asciiTheme="minorHAnsi" w:hAnsiTheme="minorHAnsi"/>
              <w:noProof/>
            </w:rPr>
          </w:pPr>
          <w:hyperlink w:anchor="_Toc493157961" w:history="1">
            <w:r w:rsidR="00991DF7" w:rsidRPr="00991DF7">
              <w:rPr>
                <w:rStyle w:val="Hyperlink"/>
                <w:rFonts w:asciiTheme="minorHAnsi" w:eastAsia="Calibri" w:hAnsiTheme="minorHAnsi" w:cs="Calibri"/>
                <w:noProof/>
              </w:rPr>
              <w:t>Rationale for Adjustments of Statistical Analysis Plan from Protocol (Version 7, Amendment 5, May 4, 2010)</w:t>
            </w:r>
            <w:r w:rsidR="00991DF7" w:rsidRPr="00991DF7">
              <w:rPr>
                <w:rFonts w:asciiTheme="minorHAnsi" w:hAnsiTheme="minorHAnsi"/>
                <w:noProof/>
                <w:webHidden/>
              </w:rPr>
              <w:tab/>
            </w:r>
            <w:r w:rsidR="00991DF7" w:rsidRPr="00991DF7">
              <w:rPr>
                <w:rFonts w:asciiTheme="minorHAnsi" w:hAnsiTheme="minorHAnsi"/>
                <w:noProof/>
                <w:webHidden/>
              </w:rPr>
              <w:fldChar w:fldCharType="begin"/>
            </w:r>
            <w:r w:rsidR="00991DF7" w:rsidRPr="00991DF7">
              <w:rPr>
                <w:rFonts w:asciiTheme="minorHAnsi" w:hAnsiTheme="minorHAnsi"/>
                <w:noProof/>
                <w:webHidden/>
              </w:rPr>
              <w:instrText xml:space="preserve"> PAGEREF _Toc493157961 \h </w:instrText>
            </w:r>
            <w:r w:rsidR="00991DF7" w:rsidRPr="00991DF7">
              <w:rPr>
                <w:rFonts w:asciiTheme="minorHAnsi" w:hAnsiTheme="minorHAnsi"/>
                <w:noProof/>
                <w:webHidden/>
              </w:rPr>
            </w:r>
            <w:r w:rsidR="00991DF7" w:rsidRPr="00991DF7">
              <w:rPr>
                <w:rFonts w:asciiTheme="minorHAnsi" w:hAnsiTheme="minorHAnsi"/>
                <w:noProof/>
                <w:webHidden/>
              </w:rPr>
              <w:fldChar w:fldCharType="separate"/>
            </w:r>
            <w:r w:rsidR="00A25F35">
              <w:rPr>
                <w:rFonts w:asciiTheme="minorHAnsi" w:hAnsiTheme="minorHAnsi"/>
                <w:noProof/>
                <w:webHidden/>
              </w:rPr>
              <w:t>22</w:t>
            </w:r>
            <w:r w:rsidR="00991DF7" w:rsidRPr="00991DF7">
              <w:rPr>
                <w:rFonts w:asciiTheme="minorHAnsi" w:hAnsiTheme="minorHAnsi"/>
                <w:noProof/>
                <w:webHidden/>
              </w:rPr>
              <w:fldChar w:fldCharType="end"/>
            </w:r>
          </w:hyperlink>
        </w:p>
        <w:p w14:paraId="23981624" w14:textId="52FE9713" w:rsidR="00991DF7" w:rsidRPr="00991DF7" w:rsidRDefault="00D072BF">
          <w:pPr>
            <w:pStyle w:val="TOC2"/>
            <w:tabs>
              <w:tab w:val="left" w:pos="660"/>
              <w:tab w:val="right" w:pos="9016"/>
            </w:tabs>
            <w:rPr>
              <w:rFonts w:asciiTheme="minorHAnsi" w:hAnsiTheme="minorHAnsi"/>
              <w:noProof/>
            </w:rPr>
          </w:pPr>
          <w:hyperlink w:anchor="_Toc493157962" w:history="1">
            <w:r w:rsidR="00991DF7" w:rsidRPr="00991DF7">
              <w:rPr>
                <w:rStyle w:val="Hyperlink"/>
                <w:rFonts w:asciiTheme="minorHAnsi" w:eastAsia="Calibri" w:hAnsiTheme="minorHAnsi" w:cs="Calibri"/>
                <w:noProof/>
              </w:rPr>
              <w:t>1.</w:t>
            </w:r>
            <w:r w:rsidR="00991DF7" w:rsidRPr="00991DF7">
              <w:rPr>
                <w:rFonts w:asciiTheme="minorHAnsi" w:hAnsiTheme="minorHAnsi"/>
                <w:noProof/>
              </w:rPr>
              <w:tab/>
            </w:r>
            <w:r w:rsidR="00991DF7" w:rsidRPr="00991DF7">
              <w:rPr>
                <w:rStyle w:val="Hyperlink"/>
                <w:rFonts w:asciiTheme="minorHAnsi" w:eastAsia="Calibri" w:hAnsiTheme="minorHAnsi" w:cs="Calibri"/>
                <w:noProof/>
              </w:rPr>
              <w:t>Clarification of Threshold for Total Bilirubin to Define Good Bile Drainage</w:t>
            </w:r>
            <w:r w:rsidR="00991DF7" w:rsidRPr="00991DF7">
              <w:rPr>
                <w:rFonts w:asciiTheme="minorHAnsi" w:hAnsiTheme="minorHAnsi"/>
                <w:noProof/>
                <w:webHidden/>
              </w:rPr>
              <w:tab/>
            </w:r>
            <w:r w:rsidR="00991DF7" w:rsidRPr="00991DF7">
              <w:rPr>
                <w:rFonts w:asciiTheme="minorHAnsi" w:hAnsiTheme="minorHAnsi"/>
                <w:noProof/>
                <w:webHidden/>
              </w:rPr>
              <w:fldChar w:fldCharType="begin"/>
            </w:r>
            <w:r w:rsidR="00991DF7" w:rsidRPr="00991DF7">
              <w:rPr>
                <w:rFonts w:asciiTheme="minorHAnsi" w:hAnsiTheme="minorHAnsi"/>
                <w:noProof/>
                <w:webHidden/>
              </w:rPr>
              <w:instrText xml:space="preserve"> PAGEREF _Toc493157962 \h </w:instrText>
            </w:r>
            <w:r w:rsidR="00991DF7" w:rsidRPr="00991DF7">
              <w:rPr>
                <w:rFonts w:asciiTheme="minorHAnsi" w:hAnsiTheme="minorHAnsi"/>
                <w:noProof/>
                <w:webHidden/>
              </w:rPr>
            </w:r>
            <w:r w:rsidR="00991DF7" w:rsidRPr="00991DF7">
              <w:rPr>
                <w:rFonts w:asciiTheme="minorHAnsi" w:hAnsiTheme="minorHAnsi"/>
                <w:noProof/>
                <w:webHidden/>
              </w:rPr>
              <w:fldChar w:fldCharType="separate"/>
            </w:r>
            <w:r w:rsidR="00A25F35">
              <w:rPr>
                <w:rFonts w:asciiTheme="minorHAnsi" w:hAnsiTheme="minorHAnsi"/>
                <w:noProof/>
                <w:webHidden/>
              </w:rPr>
              <w:t>22</w:t>
            </w:r>
            <w:r w:rsidR="00991DF7" w:rsidRPr="00991DF7">
              <w:rPr>
                <w:rFonts w:asciiTheme="minorHAnsi" w:hAnsiTheme="minorHAnsi"/>
                <w:noProof/>
                <w:webHidden/>
              </w:rPr>
              <w:fldChar w:fldCharType="end"/>
            </w:r>
          </w:hyperlink>
        </w:p>
        <w:p w14:paraId="1C962B9C" w14:textId="0C5AE731" w:rsidR="00991DF7" w:rsidRPr="00991DF7" w:rsidRDefault="00D072BF">
          <w:pPr>
            <w:pStyle w:val="TOC2"/>
            <w:tabs>
              <w:tab w:val="left" w:pos="660"/>
              <w:tab w:val="right" w:pos="9016"/>
            </w:tabs>
            <w:rPr>
              <w:rFonts w:asciiTheme="minorHAnsi" w:hAnsiTheme="minorHAnsi"/>
              <w:noProof/>
            </w:rPr>
          </w:pPr>
          <w:hyperlink w:anchor="_Toc493157963" w:history="1">
            <w:r w:rsidR="00991DF7" w:rsidRPr="00991DF7">
              <w:rPr>
                <w:rStyle w:val="Hyperlink"/>
                <w:rFonts w:asciiTheme="minorHAnsi" w:hAnsiTheme="minorHAnsi"/>
                <w:noProof/>
              </w:rPr>
              <w:t>2.</w:t>
            </w:r>
            <w:r w:rsidR="00991DF7" w:rsidRPr="00991DF7">
              <w:rPr>
                <w:rFonts w:asciiTheme="minorHAnsi" w:hAnsiTheme="minorHAnsi"/>
                <w:noProof/>
              </w:rPr>
              <w:tab/>
            </w:r>
            <w:r w:rsidR="00991DF7" w:rsidRPr="00991DF7">
              <w:rPr>
                <w:rStyle w:val="Hyperlink"/>
                <w:rFonts w:asciiTheme="minorHAnsi" w:eastAsia="Calibri" w:hAnsiTheme="minorHAnsi" w:cs="Calibri"/>
                <w:noProof/>
              </w:rPr>
              <w:t>Hypothesis, Endpoint, and Analysis of Duration of Improved Bile Drainage</w:t>
            </w:r>
            <w:r w:rsidR="00991DF7" w:rsidRPr="00991DF7">
              <w:rPr>
                <w:rFonts w:asciiTheme="minorHAnsi" w:hAnsiTheme="minorHAnsi"/>
                <w:noProof/>
                <w:webHidden/>
              </w:rPr>
              <w:tab/>
            </w:r>
            <w:r w:rsidR="00991DF7" w:rsidRPr="00991DF7">
              <w:rPr>
                <w:rFonts w:asciiTheme="minorHAnsi" w:hAnsiTheme="minorHAnsi"/>
                <w:noProof/>
                <w:webHidden/>
              </w:rPr>
              <w:fldChar w:fldCharType="begin"/>
            </w:r>
            <w:r w:rsidR="00991DF7" w:rsidRPr="00991DF7">
              <w:rPr>
                <w:rFonts w:asciiTheme="minorHAnsi" w:hAnsiTheme="minorHAnsi"/>
                <w:noProof/>
                <w:webHidden/>
              </w:rPr>
              <w:instrText xml:space="preserve"> PAGEREF _Toc493157963 \h </w:instrText>
            </w:r>
            <w:r w:rsidR="00991DF7" w:rsidRPr="00991DF7">
              <w:rPr>
                <w:rFonts w:asciiTheme="minorHAnsi" w:hAnsiTheme="minorHAnsi"/>
                <w:noProof/>
                <w:webHidden/>
              </w:rPr>
            </w:r>
            <w:r w:rsidR="00991DF7" w:rsidRPr="00991DF7">
              <w:rPr>
                <w:rFonts w:asciiTheme="minorHAnsi" w:hAnsiTheme="minorHAnsi"/>
                <w:noProof/>
                <w:webHidden/>
              </w:rPr>
              <w:fldChar w:fldCharType="separate"/>
            </w:r>
            <w:r w:rsidR="00A25F35">
              <w:rPr>
                <w:rFonts w:asciiTheme="minorHAnsi" w:hAnsiTheme="minorHAnsi"/>
                <w:noProof/>
                <w:webHidden/>
              </w:rPr>
              <w:t>22</w:t>
            </w:r>
            <w:r w:rsidR="00991DF7" w:rsidRPr="00991DF7">
              <w:rPr>
                <w:rFonts w:asciiTheme="minorHAnsi" w:hAnsiTheme="minorHAnsi"/>
                <w:noProof/>
                <w:webHidden/>
              </w:rPr>
              <w:fldChar w:fldCharType="end"/>
            </w:r>
          </w:hyperlink>
        </w:p>
        <w:p w14:paraId="4813D2EB" w14:textId="1347FAD7" w:rsidR="00991DF7" w:rsidRPr="00991DF7" w:rsidRDefault="00D072BF">
          <w:pPr>
            <w:pStyle w:val="TOC1"/>
            <w:tabs>
              <w:tab w:val="left" w:pos="660"/>
              <w:tab w:val="right" w:pos="9016"/>
            </w:tabs>
            <w:rPr>
              <w:rFonts w:asciiTheme="minorHAnsi" w:hAnsiTheme="minorHAnsi"/>
              <w:noProof/>
            </w:rPr>
          </w:pPr>
          <w:hyperlink w:anchor="_Toc493157964" w:history="1">
            <w:r w:rsidR="00991DF7" w:rsidRPr="00991DF7">
              <w:rPr>
                <w:rStyle w:val="Hyperlink"/>
                <w:rFonts w:asciiTheme="minorHAnsi" w:hAnsiTheme="minorHAnsi"/>
                <w:noProof/>
              </w:rPr>
              <w:t>18</w:t>
            </w:r>
            <w:r w:rsidR="00991DF7" w:rsidRPr="00991DF7">
              <w:rPr>
                <w:rFonts w:asciiTheme="minorHAnsi" w:hAnsiTheme="minorHAnsi"/>
                <w:noProof/>
              </w:rPr>
              <w:tab/>
            </w:r>
            <w:r w:rsidR="00991DF7" w:rsidRPr="00991DF7">
              <w:rPr>
                <w:rStyle w:val="Hyperlink"/>
                <w:rFonts w:asciiTheme="minorHAnsi" w:hAnsiTheme="minorHAnsi"/>
                <w:noProof/>
              </w:rPr>
              <w:t>References</w:t>
            </w:r>
            <w:r w:rsidR="00991DF7" w:rsidRPr="00991DF7">
              <w:rPr>
                <w:rFonts w:asciiTheme="minorHAnsi" w:hAnsiTheme="minorHAnsi"/>
                <w:noProof/>
                <w:webHidden/>
              </w:rPr>
              <w:tab/>
            </w:r>
            <w:r w:rsidR="00991DF7" w:rsidRPr="00991DF7">
              <w:rPr>
                <w:rFonts w:asciiTheme="minorHAnsi" w:hAnsiTheme="minorHAnsi"/>
                <w:noProof/>
                <w:webHidden/>
              </w:rPr>
              <w:fldChar w:fldCharType="begin"/>
            </w:r>
            <w:r w:rsidR="00991DF7" w:rsidRPr="00991DF7">
              <w:rPr>
                <w:rFonts w:asciiTheme="minorHAnsi" w:hAnsiTheme="minorHAnsi"/>
                <w:noProof/>
                <w:webHidden/>
              </w:rPr>
              <w:instrText xml:space="preserve"> PAGEREF _Toc493157964 \h </w:instrText>
            </w:r>
            <w:r w:rsidR="00991DF7" w:rsidRPr="00991DF7">
              <w:rPr>
                <w:rFonts w:asciiTheme="minorHAnsi" w:hAnsiTheme="minorHAnsi"/>
                <w:noProof/>
                <w:webHidden/>
              </w:rPr>
            </w:r>
            <w:r w:rsidR="00991DF7" w:rsidRPr="00991DF7">
              <w:rPr>
                <w:rFonts w:asciiTheme="minorHAnsi" w:hAnsiTheme="minorHAnsi"/>
                <w:noProof/>
                <w:webHidden/>
              </w:rPr>
              <w:fldChar w:fldCharType="separate"/>
            </w:r>
            <w:r w:rsidR="00A25F35">
              <w:rPr>
                <w:rFonts w:asciiTheme="minorHAnsi" w:hAnsiTheme="minorHAnsi"/>
                <w:noProof/>
                <w:webHidden/>
              </w:rPr>
              <w:t>23</w:t>
            </w:r>
            <w:r w:rsidR="00991DF7" w:rsidRPr="00991DF7">
              <w:rPr>
                <w:rFonts w:asciiTheme="minorHAnsi" w:hAnsiTheme="minorHAnsi"/>
                <w:noProof/>
                <w:webHidden/>
              </w:rPr>
              <w:fldChar w:fldCharType="end"/>
            </w:r>
          </w:hyperlink>
        </w:p>
        <w:p w14:paraId="3B8F53A5" w14:textId="730FA76D" w:rsidR="00991DF7" w:rsidRPr="00991DF7" w:rsidRDefault="00D072BF">
          <w:pPr>
            <w:pStyle w:val="TOC1"/>
            <w:tabs>
              <w:tab w:val="left" w:pos="660"/>
              <w:tab w:val="right" w:pos="9016"/>
            </w:tabs>
            <w:rPr>
              <w:rFonts w:asciiTheme="minorHAnsi" w:hAnsiTheme="minorHAnsi"/>
              <w:noProof/>
            </w:rPr>
          </w:pPr>
          <w:hyperlink w:anchor="_Toc493157965" w:history="1">
            <w:r w:rsidR="00991DF7" w:rsidRPr="00991DF7">
              <w:rPr>
                <w:rStyle w:val="Hyperlink"/>
                <w:rFonts w:asciiTheme="minorHAnsi" w:hAnsiTheme="minorHAnsi"/>
                <w:noProof/>
              </w:rPr>
              <w:t>19</w:t>
            </w:r>
            <w:r w:rsidR="00991DF7" w:rsidRPr="00991DF7">
              <w:rPr>
                <w:rFonts w:asciiTheme="minorHAnsi" w:hAnsiTheme="minorHAnsi"/>
                <w:noProof/>
              </w:rPr>
              <w:tab/>
            </w:r>
            <w:r w:rsidR="00991DF7" w:rsidRPr="00991DF7">
              <w:rPr>
                <w:rStyle w:val="Hyperlink"/>
                <w:rFonts w:asciiTheme="minorHAnsi" w:hAnsiTheme="minorHAnsi"/>
                <w:noProof/>
              </w:rPr>
              <w:t>Listing of Tables, Listings and Figures</w:t>
            </w:r>
            <w:r w:rsidR="00991DF7" w:rsidRPr="00991DF7">
              <w:rPr>
                <w:rFonts w:asciiTheme="minorHAnsi" w:hAnsiTheme="minorHAnsi"/>
                <w:noProof/>
                <w:webHidden/>
              </w:rPr>
              <w:tab/>
            </w:r>
            <w:r w:rsidR="00991DF7" w:rsidRPr="00991DF7">
              <w:rPr>
                <w:rFonts w:asciiTheme="minorHAnsi" w:hAnsiTheme="minorHAnsi"/>
                <w:noProof/>
                <w:webHidden/>
              </w:rPr>
              <w:fldChar w:fldCharType="begin"/>
            </w:r>
            <w:r w:rsidR="00991DF7" w:rsidRPr="00991DF7">
              <w:rPr>
                <w:rFonts w:asciiTheme="minorHAnsi" w:hAnsiTheme="minorHAnsi"/>
                <w:noProof/>
                <w:webHidden/>
              </w:rPr>
              <w:instrText xml:space="preserve"> PAGEREF _Toc493157965 \h </w:instrText>
            </w:r>
            <w:r w:rsidR="00991DF7" w:rsidRPr="00991DF7">
              <w:rPr>
                <w:rFonts w:asciiTheme="minorHAnsi" w:hAnsiTheme="minorHAnsi"/>
                <w:noProof/>
                <w:webHidden/>
              </w:rPr>
            </w:r>
            <w:r w:rsidR="00991DF7" w:rsidRPr="00991DF7">
              <w:rPr>
                <w:rFonts w:asciiTheme="minorHAnsi" w:hAnsiTheme="minorHAnsi"/>
                <w:noProof/>
                <w:webHidden/>
              </w:rPr>
              <w:fldChar w:fldCharType="separate"/>
            </w:r>
            <w:r w:rsidR="00A25F35">
              <w:rPr>
                <w:rFonts w:asciiTheme="minorHAnsi" w:hAnsiTheme="minorHAnsi"/>
                <w:noProof/>
                <w:webHidden/>
              </w:rPr>
              <w:t>23</w:t>
            </w:r>
            <w:r w:rsidR="00991DF7" w:rsidRPr="00991DF7">
              <w:rPr>
                <w:rFonts w:asciiTheme="minorHAnsi" w:hAnsiTheme="minorHAnsi"/>
                <w:noProof/>
                <w:webHidden/>
              </w:rPr>
              <w:fldChar w:fldCharType="end"/>
            </w:r>
          </w:hyperlink>
        </w:p>
        <w:p w14:paraId="0488A55B" w14:textId="77777777" w:rsidR="00AB4BA4" w:rsidRPr="00991DF7" w:rsidRDefault="00991DF7">
          <w:pPr>
            <w:tabs>
              <w:tab w:val="left" w:pos="660"/>
              <w:tab w:val="right" w:pos="9016"/>
            </w:tabs>
            <w:spacing w:after="100" w:line="276" w:lineRule="auto"/>
            <w:rPr>
              <w:rFonts w:asciiTheme="minorHAnsi" w:eastAsia="Calibri" w:hAnsiTheme="minorHAnsi" w:cs="Calibri"/>
            </w:rPr>
          </w:pPr>
          <w:r w:rsidRPr="00991DF7">
            <w:rPr>
              <w:rFonts w:asciiTheme="minorHAnsi" w:hAnsiTheme="minorHAnsi"/>
            </w:rPr>
            <w:fldChar w:fldCharType="end"/>
          </w:r>
        </w:p>
      </w:sdtContent>
    </w:sdt>
    <w:p w14:paraId="093C4152" w14:textId="77777777" w:rsidR="00AB4BA4" w:rsidRPr="00991DF7" w:rsidRDefault="00AB4BA4">
      <w:pPr>
        <w:pStyle w:val="Heading1"/>
        <w:spacing w:before="0"/>
        <w:ind w:left="0"/>
        <w:contextualSpacing w:val="0"/>
        <w:rPr>
          <w:rFonts w:asciiTheme="minorHAnsi" w:hAnsiTheme="minorHAnsi"/>
        </w:rPr>
      </w:pPr>
      <w:bookmarkStart w:id="8" w:name="_h5h0jgfe2sit" w:colFirst="0" w:colLast="0"/>
      <w:bookmarkEnd w:id="8"/>
    </w:p>
    <w:p w14:paraId="67A28F2C" w14:textId="77777777" w:rsidR="00AB4BA4" w:rsidRPr="00991DF7" w:rsidRDefault="00AB4BA4">
      <w:pPr>
        <w:rPr>
          <w:rFonts w:asciiTheme="minorHAnsi" w:hAnsiTheme="minorHAnsi"/>
        </w:rPr>
      </w:pPr>
    </w:p>
    <w:p w14:paraId="625B8783" w14:textId="56821774" w:rsidR="00991DF7" w:rsidRDefault="00991DF7">
      <w:pPr>
        <w:rPr>
          <w:rFonts w:asciiTheme="minorHAnsi" w:hAnsiTheme="minorHAnsi"/>
        </w:rPr>
      </w:pPr>
    </w:p>
    <w:p w14:paraId="57CAAA29" w14:textId="77777777" w:rsidR="00170E35" w:rsidRPr="00991DF7" w:rsidRDefault="00170E35">
      <w:pPr>
        <w:rPr>
          <w:rFonts w:asciiTheme="minorHAnsi" w:hAnsiTheme="minorHAnsi"/>
        </w:rPr>
      </w:pPr>
    </w:p>
    <w:p w14:paraId="6C6AA872" w14:textId="77777777" w:rsidR="00AB4BA4" w:rsidRPr="00991DF7" w:rsidRDefault="00991DF7">
      <w:pPr>
        <w:pStyle w:val="Heading1"/>
        <w:numPr>
          <w:ilvl w:val="0"/>
          <w:numId w:val="13"/>
        </w:numPr>
        <w:spacing w:before="0"/>
        <w:contextualSpacing w:val="0"/>
        <w:rPr>
          <w:rFonts w:asciiTheme="minorHAnsi" w:hAnsiTheme="minorHAnsi"/>
        </w:rPr>
      </w:pPr>
      <w:bookmarkStart w:id="9" w:name="_Toc493157902"/>
      <w:r w:rsidRPr="00991DF7">
        <w:rPr>
          <w:rFonts w:asciiTheme="minorHAnsi" w:hAnsiTheme="minorHAnsi"/>
        </w:rPr>
        <w:lastRenderedPageBreak/>
        <w:t>Abbreviations and Definitions</w:t>
      </w:r>
      <w:bookmarkEnd w:id="9"/>
    </w:p>
    <w:p w14:paraId="52CD00EB" w14:textId="77777777" w:rsidR="00AB4BA4" w:rsidRPr="00991DF7" w:rsidRDefault="00991DF7">
      <w:pPr>
        <w:rPr>
          <w:rFonts w:asciiTheme="minorHAnsi" w:hAnsiTheme="minorHAnsi"/>
        </w:rPr>
      </w:pPr>
      <w:r w:rsidRPr="00991DF7">
        <w:rPr>
          <w:rFonts w:asciiTheme="minorHAnsi" w:hAnsiTheme="minorHAnsi"/>
        </w:rPr>
        <w:t xml:space="preserve">Provide a list of the abbreviations and acronyms used in the Statistical Analysis Plan (SAP) with definitions. All terms will appear in alphabetical order. </w:t>
      </w:r>
    </w:p>
    <w:p w14:paraId="1DA9199B" w14:textId="77777777" w:rsidR="00AB4BA4" w:rsidRPr="00991DF7" w:rsidRDefault="00AB4BA4">
      <w:pPr>
        <w:rPr>
          <w:rFonts w:asciiTheme="minorHAnsi" w:hAnsiTheme="minorHAnsi"/>
        </w:rPr>
      </w:pPr>
    </w:p>
    <w:p w14:paraId="7B4807CD" w14:textId="4FF89F8B" w:rsidR="00AB4BA4" w:rsidRPr="00991DF7" w:rsidRDefault="00991DF7">
      <w:pPr>
        <w:rPr>
          <w:rFonts w:asciiTheme="minorHAnsi" w:hAnsiTheme="minorHAnsi"/>
        </w:rPr>
      </w:pPr>
      <w:r w:rsidRPr="00991DF7">
        <w:rPr>
          <w:rFonts w:asciiTheme="minorHAnsi" w:hAnsiTheme="minorHAnsi"/>
        </w:rPr>
        <w:t>This section should be completed on an ongoing basis during the preparation of the document and checked carefully after preparing the rest of the SAP to ensure that all the abbreviations are captured. MS Word has a Find tool that can search for wild cards; &lt;[A-Z]{2,}&gt;</w:t>
      </w:r>
      <w:r w:rsidR="002D0FBA">
        <w:rPr>
          <w:rFonts w:asciiTheme="minorHAnsi" w:hAnsiTheme="minorHAnsi"/>
        </w:rPr>
        <w:t xml:space="preserve"> </w:t>
      </w:r>
      <w:r w:rsidRPr="00991DF7">
        <w:rPr>
          <w:rFonts w:asciiTheme="minorHAnsi" w:hAnsiTheme="minorHAnsi"/>
        </w:rPr>
        <w:t>will pick up acronyms.</w:t>
      </w:r>
    </w:p>
    <w:p w14:paraId="15604208" w14:textId="77777777" w:rsidR="00AB4BA4" w:rsidRPr="00991DF7" w:rsidRDefault="00AB4BA4">
      <w:pPr>
        <w:rPr>
          <w:rFonts w:asciiTheme="minorHAnsi" w:hAnsiTheme="minorHAnsi"/>
        </w:rPr>
      </w:pPr>
    </w:p>
    <w:p w14:paraId="28D1D871" w14:textId="77777777" w:rsidR="00AB4BA4" w:rsidRPr="00991DF7" w:rsidRDefault="00991DF7">
      <w:pPr>
        <w:rPr>
          <w:rFonts w:asciiTheme="minorHAnsi" w:hAnsiTheme="minorHAnsi"/>
        </w:rPr>
      </w:pPr>
      <w:r w:rsidRPr="00991DF7">
        <w:rPr>
          <w:rFonts w:asciiTheme="minorHAnsi" w:hAnsiTheme="minorHAnsi"/>
        </w:rPr>
        <w:t>Although the abbreviations are listed, it is standard practice to spell out abbreviated terms and to indicate the abbreviation in parentheses at their first appearance in the text.</w:t>
      </w:r>
    </w:p>
    <w:p w14:paraId="15692EFC" w14:textId="77777777" w:rsidR="00AB4BA4" w:rsidRPr="00991DF7" w:rsidRDefault="00AB4BA4">
      <w:pPr>
        <w:rPr>
          <w:rFonts w:asciiTheme="minorHAnsi" w:hAnsiTheme="minorHAnsi"/>
        </w:rPr>
      </w:pPr>
    </w:p>
    <w:tbl>
      <w:tblPr>
        <w:tblStyle w:val="a0"/>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89"/>
        <w:gridCol w:w="4527"/>
      </w:tblGrid>
      <w:tr w:rsidR="00AB4BA4" w:rsidRPr="00991DF7" w14:paraId="139ABFBF" w14:textId="77777777">
        <w:tc>
          <w:tcPr>
            <w:tcW w:w="4489" w:type="dxa"/>
          </w:tcPr>
          <w:p w14:paraId="7F3C3B68" w14:textId="77777777" w:rsidR="00AB4BA4" w:rsidRPr="00991DF7" w:rsidRDefault="00991DF7">
            <w:pPr>
              <w:rPr>
                <w:rFonts w:asciiTheme="minorHAnsi" w:hAnsiTheme="minorHAnsi"/>
              </w:rPr>
            </w:pPr>
            <w:r w:rsidRPr="00991DF7">
              <w:rPr>
                <w:rFonts w:asciiTheme="minorHAnsi" w:hAnsiTheme="minorHAnsi"/>
              </w:rPr>
              <w:t>AE</w:t>
            </w:r>
          </w:p>
        </w:tc>
        <w:tc>
          <w:tcPr>
            <w:tcW w:w="4527" w:type="dxa"/>
          </w:tcPr>
          <w:p w14:paraId="44BFF805" w14:textId="77777777" w:rsidR="00AB4BA4" w:rsidRPr="00991DF7" w:rsidRDefault="00991DF7">
            <w:pPr>
              <w:rPr>
                <w:rFonts w:asciiTheme="minorHAnsi" w:hAnsiTheme="minorHAnsi"/>
              </w:rPr>
            </w:pPr>
            <w:r w:rsidRPr="00991DF7">
              <w:rPr>
                <w:rFonts w:asciiTheme="minorHAnsi" w:hAnsiTheme="minorHAnsi"/>
              </w:rPr>
              <w:t>Adverse Event</w:t>
            </w:r>
          </w:p>
        </w:tc>
      </w:tr>
      <w:tr w:rsidR="00AB4BA4" w:rsidRPr="00991DF7" w14:paraId="4C80DA00" w14:textId="77777777">
        <w:tc>
          <w:tcPr>
            <w:tcW w:w="4489" w:type="dxa"/>
          </w:tcPr>
          <w:p w14:paraId="32BAB364" w14:textId="77777777" w:rsidR="00AB4BA4" w:rsidRPr="00991DF7" w:rsidRDefault="00991DF7">
            <w:pPr>
              <w:rPr>
                <w:rFonts w:asciiTheme="minorHAnsi" w:hAnsiTheme="minorHAnsi"/>
              </w:rPr>
            </w:pPr>
            <w:r w:rsidRPr="00991DF7">
              <w:rPr>
                <w:rFonts w:asciiTheme="minorHAnsi" w:hAnsiTheme="minorHAnsi"/>
              </w:rPr>
              <w:t>CRF</w:t>
            </w:r>
          </w:p>
        </w:tc>
        <w:tc>
          <w:tcPr>
            <w:tcW w:w="4527" w:type="dxa"/>
          </w:tcPr>
          <w:p w14:paraId="3F80D53A" w14:textId="77777777" w:rsidR="00AB4BA4" w:rsidRPr="00991DF7" w:rsidRDefault="00991DF7">
            <w:pPr>
              <w:rPr>
                <w:rFonts w:asciiTheme="minorHAnsi" w:hAnsiTheme="minorHAnsi"/>
              </w:rPr>
            </w:pPr>
            <w:r w:rsidRPr="00991DF7">
              <w:rPr>
                <w:rFonts w:asciiTheme="minorHAnsi" w:hAnsiTheme="minorHAnsi"/>
              </w:rPr>
              <w:t>Case Report Form</w:t>
            </w:r>
          </w:p>
        </w:tc>
      </w:tr>
      <w:tr w:rsidR="00AB4BA4" w:rsidRPr="00991DF7" w14:paraId="55CBFEB0" w14:textId="77777777">
        <w:tc>
          <w:tcPr>
            <w:tcW w:w="4489" w:type="dxa"/>
          </w:tcPr>
          <w:p w14:paraId="06381A3B" w14:textId="77777777" w:rsidR="00AB4BA4" w:rsidRPr="00991DF7" w:rsidRDefault="00991DF7">
            <w:pPr>
              <w:rPr>
                <w:rFonts w:asciiTheme="minorHAnsi" w:hAnsiTheme="minorHAnsi"/>
              </w:rPr>
            </w:pPr>
            <w:r w:rsidRPr="00991DF7">
              <w:rPr>
                <w:rFonts w:asciiTheme="minorHAnsi" w:hAnsiTheme="minorHAnsi"/>
              </w:rPr>
              <w:t>IMP</w:t>
            </w:r>
          </w:p>
        </w:tc>
        <w:tc>
          <w:tcPr>
            <w:tcW w:w="4527" w:type="dxa"/>
          </w:tcPr>
          <w:p w14:paraId="3152EFF3" w14:textId="77777777" w:rsidR="00AB4BA4" w:rsidRPr="00991DF7" w:rsidRDefault="00991DF7">
            <w:pPr>
              <w:rPr>
                <w:rFonts w:asciiTheme="minorHAnsi" w:hAnsiTheme="minorHAnsi"/>
              </w:rPr>
            </w:pPr>
            <w:r w:rsidRPr="00991DF7">
              <w:rPr>
                <w:rFonts w:asciiTheme="minorHAnsi" w:hAnsiTheme="minorHAnsi"/>
              </w:rPr>
              <w:t>Investigational Medical Product</w:t>
            </w:r>
          </w:p>
        </w:tc>
      </w:tr>
      <w:tr w:rsidR="00AB4BA4" w:rsidRPr="00991DF7" w14:paraId="37C4FD16" w14:textId="77777777">
        <w:tc>
          <w:tcPr>
            <w:tcW w:w="4489" w:type="dxa"/>
          </w:tcPr>
          <w:p w14:paraId="0DF695BC" w14:textId="77777777" w:rsidR="00AB4BA4" w:rsidRPr="00991DF7" w:rsidRDefault="00991DF7">
            <w:pPr>
              <w:rPr>
                <w:rFonts w:asciiTheme="minorHAnsi" w:hAnsiTheme="minorHAnsi"/>
              </w:rPr>
            </w:pPr>
            <w:r w:rsidRPr="00991DF7">
              <w:rPr>
                <w:rFonts w:asciiTheme="minorHAnsi" w:hAnsiTheme="minorHAnsi"/>
              </w:rPr>
              <w:t>SAP</w:t>
            </w:r>
          </w:p>
        </w:tc>
        <w:tc>
          <w:tcPr>
            <w:tcW w:w="4527" w:type="dxa"/>
          </w:tcPr>
          <w:p w14:paraId="47DB0112" w14:textId="77777777" w:rsidR="00AB4BA4" w:rsidRPr="00991DF7" w:rsidRDefault="00991DF7">
            <w:pPr>
              <w:rPr>
                <w:rFonts w:asciiTheme="minorHAnsi" w:hAnsiTheme="minorHAnsi"/>
              </w:rPr>
            </w:pPr>
            <w:r w:rsidRPr="00991DF7">
              <w:rPr>
                <w:rFonts w:asciiTheme="minorHAnsi" w:hAnsiTheme="minorHAnsi"/>
              </w:rPr>
              <w:t>Statistical Analysis Plan</w:t>
            </w:r>
          </w:p>
        </w:tc>
      </w:tr>
    </w:tbl>
    <w:p w14:paraId="1B2DFDE6" w14:textId="77777777" w:rsidR="00AB4BA4" w:rsidRPr="00991DF7" w:rsidRDefault="00AB4BA4">
      <w:pPr>
        <w:pStyle w:val="Heading1"/>
        <w:spacing w:line="240" w:lineRule="auto"/>
        <w:contextualSpacing w:val="0"/>
        <w:rPr>
          <w:rFonts w:asciiTheme="minorHAnsi" w:hAnsiTheme="minorHAnsi"/>
        </w:rPr>
      </w:pPr>
      <w:bookmarkStart w:id="10" w:name="_y364badvvwtg" w:colFirst="0" w:colLast="0"/>
      <w:bookmarkEnd w:id="10"/>
    </w:p>
    <w:p w14:paraId="4E723047" w14:textId="77777777" w:rsidR="00AB4BA4" w:rsidRPr="00991DF7" w:rsidRDefault="00991DF7">
      <w:pPr>
        <w:pStyle w:val="Heading1"/>
        <w:numPr>
          <w:ilvl w:val="0"/>
          <w:numId w:val="13"/>
        </w:numPr>
        <w:spacing w:before="0"/>
        <w:contextualSpacing w:val="0"/>
        <w:rPr>
          <w:rFonts w:asciiTheme="minorHAnsi" w:hAnsiTheme="minorHAnsi"/>
        </w:rPr>
      </w:pPr>
      <w:bookmarkStart w:id="11" w:name="tyjcwt" w:colFirst="0" w:colLast="0"/>
      <w:bookmarkStart w:id="12" w:name="_Toc493157903"/>
      <w:bookmarkEnd w:id="11"/>
      <w:r w:rsidRPr="00991DF7">
        <w:rPr>
          <w:rFonts w:asciiTheme="minorHAnsi" w:hAnsiTheme="minorHAnsi"/>
        </w:rPr>
        <w:t>Introduction</w:t>
      </w:r>
      <w:bookmarkEnd w:id="12"/>
    </w:p>
    <w:p w14:paraId="0DB2F7D3" w14:textId="77777777" w:rsidR="00AB4BA4" w:rsidRPr="00991DF7" w:rsidRDefault="00991DF7">
      <w:pPr>
        <w:pStyle w:val="Heading2"/>
        <w:numPr>
          <w:ilvl w:val="1"/>
          <w:numId w:val="13"/>
        </w:numPr>
        <w:rPr>
          <w:rFonts w:asciiTheme="minorHAnsi" w:hAnsiTheme="minorHAnsi"/>
        </w:rPr>
      </w:pPr>
      <w:bookmarkStart w:id="13" w:name="_Toc493157904"/>
      <w:r w:rsidRPr="00991DF7">
        <w:rPr>
          <w:rFonts w:asciiTheme="minorHAnsi" w:hAnsiTheme="minorHAnsi"/>
        </w:rPr>
        <w:t>Preface</w:t>
      </w:r>
      <w:bookmarkEnd w:id="13"/>
    </w:p>
    <w:p w14:paraId="25DA1FF0" w14:textId="77777777" w:rsidR="00AB4BA4" w:rsidRPr="00991DF7" w:rsidRDefault="00991DF7">
      <w:pPr>
        <w:rPr>
          <w:rFonts w:asciiTheme="minorHAnsi" w:hAnsiTheme="minorHAnsi"/>
        </w:rPr>
      </w:pPr>
      <w:r w:rsidRPr="00991DF7">
        <w:rPr>
          <w:rFonts w:asciiTheme="minorHAnsi" w:hAnsiTheme="minorHAnsi"/>
        </w:rPr>
        <w:t>Include a very brief summary (approximately one paragraph) of the important background information from the protocol. This not intended to be used for the design of the study, but rather the significance.</w:t>
      </w:r>
    </w:p>
    <w:p w14:paraId="3C07FC33" w14:textId="77777777" w:rsidR="00AB4BA4" w:rsidRPr="00991DF7" w:rsidRDefault="00991DF7">
      <w:pPr>
        <w:pStyle w:val="Heading2"/>
        <w:numPr>
          <w:ilvl w:val="1"/>
          <w:numId w:val="13"/>
        </w:numPr>
        <w:rPr>
          <w:rFonts w:asciiTheme="minorHAnsi" w:hAnsiTheme="minorHAnsi"/>
        </w:rPr>
      </w:pPr>
      <w:bookmarkStart w:id="14" w:name="_Toc493157905"/>
      <w:r w:rsidRPr="00991DF7">
        <w:rPr>
          <w:rFonts w:asciiTheme="minorHAnsi" w:hAnsiTheme="minorHAnsi"/>
        </w:rPr>
        <w:t>Scope of the analyses</w:t>
      </w:r>
      <w:bookmarkEnd w:id="14"/>
    </w:p>
    <w:p w14:paraId="19630B58" w14:textId="77777777" w:rsidR="00AB4BA4" w:rsidRPr="00991DF7" w:rsidRDefault="00991DF7">
      <w:pPr>
        <w:rPr>
          <w:rFonts w:asciiTheme="minorHAnsi" w:hAnsiTheme="minorHAnsi"/>
        </w:rPr>
      </w:pPr>
      <w:r w:rsidRPr="00991DF7">
        <w:rPr>
          <w:rFonts w:asciiTheme="minorHAnsi" w:hAnsiTheme="minorHAnsi"/>
        </w:rPr>
        <w:t>Include a brief statement of the purpose of the analyses. For example:</w:t>
      </w:r>
    </w:p>
    <w:p w14:paraId="07B6E825" w14:textId="77777777" w:rsidR="00AB4BA4" w:rsidRPr="00991DF7" w:rsidRDefault="00991DF7">
      <w:pPr>
        <w:pStyle w:val="Subtitle"/>
        <w:spacing w:after="0"/>
        <w:rPr>
          <w:rFonts w:asciiTheme="minorHAnsi" w:hAnsiTheme="minorHAnsi"/>
        </w:rPr>
      </w:pPr>
      <w:r w:rsidRPr="00991DF7">
        <w:rPr>
          <w:rFonts w:asciiTheme="minorHAnsi" w:hAnsiTheme="minorHAnsi"/>
        </w:rPr>
        <w:t>These analyses will assess the efficacy and safety of [IMP] in comparison with the [standard] and will be included in the clinical study report.</w:t>
      </w:r>
    </w:p>
    <w:p w14:paraId="0EF47743" w14:textId="77777777" w:rsidR="00AB4BA4" w:rsidRPr="00991DF7" w:rsidRDefault="00AB4BA4">
      <w:pPr>
        <w:rPr>
          <w:rFonts w:asciiTheme="minorHAnsi" w:hAnsiTheme="minorHAnsi"/>
          <w:i/>
        </w:rPr>
      </w:pPr>
    </w:p>
    <w:p w14:paraId="538FF212" w14:textId="77777777" w:rsidR="00AB4BA4" w:rsidRPr="00991DF7" w:rsidRDefault="00991DF7">
      <w:pPr>
        <w:pStyle w:val="Subtitle"/>
        <w:spacing w:after="0"/>
        <w:rPr>
          <w:rFonts w:asciiTheme="minorHAnsi" w:hAnsiTheme="minorHAnsi"/>
        </w:rPr>
      </w:pPr>
      <w:bookmarkStart w:id="15" w:name="_hkjwji4pzkqc" w:colFirst="0" w:colLast="0"/>
      <w:bookmarkEnd w:id="15"/>
      <w:r w:rsidRPr="00991DF7">
        <w:rPr>
          <w:rFonts w:asciiTheme="minorHAnsi" w:hAnsiTheme="minorHAnsi"/>
        </w:rPr>
        <w:t>Provide an example of the Scope.</w:t>
      </w:r>
    </w:p>
    <w:p w14:paraId="5446873C" w14:textId="77777777" w:rsidR="00AB4BA4" w:rsidRPr="00991DF7" w:rsidRDefault="00991DF7">
      <w:pPr>
        <w:pStyle w:val="Heading1"/>
        <w:numPr>
          <w:ilvl w:val="0"/>
          <w:numId w:val="13"/>
        </w:numPr>
        <w:rPr>
          <w:rFonts w:asciiTheme="minorHAnsi" w:hAnsiTheme="minorHAnsi"/>
        </w:rPr>
      </w:pPr>
      <w:bookmarkStart w:id="16" w:name="_Toc493157906"/>
      <w:r w:rsidRPr="00991DF7">
        <w:rPr>
          <w:rFonts w:asciiTheme="minorHAnsi" w:hAnsiTheme="minorHAnsi"/>
        </w:rPr>
        <w:t>Study Objectives and Endpoints</w:t>
      </w:r>
      <w:bookmarkEnd w:id="16"/>
    </w:p>
    <w:p w14:paraId="30BEFBD0" w14:textId="77777777" w:rsidR="00AB4BA4" w:rsidRPr="00991DF7" w:rsidRDefault="00991DF7">
      <w:pPr>
        <w:pStyle w:val="Heading2"/>
        <w:numPr>
          <w:ilvl w:val="1"/>
          <w:numId w:val="13"/>
        </w:numPr>
        <w:rPr>
          <w:rFonts w:asciiTheme="minorHAnsi" w:hAnsiTheme="minorHAnsi"/>
        </w:rPr>
      </w:pPr>
      <w:bookmarkStart w:id="17" w:name="_Toc493157907"/>
      <w:r w:rsidRPr="00991DF7">
        <w:rPr>
          <w:rFonts w:asciiTheme="minorHAnsi" w:hAnsiTheme="minorHAnsi"/>
        </w:rPr>
        <w:t>Study Objectives</w:t>
      </w:r>
      <w:bookmarkEnd w:id="17"/>
    </w:p>
    <w:p w14:paraId="29CF2D6F" w14:textId="77777777" w:rsidR="00AB4BA4" w:rsidRPr="00991DF7" w:rsidRDefault="00991DF7">
      <w:pPr>
        <w:rPr>
          <w:rFonts w:asciiTheme="minorHAnsi" w:hAnsiTheme="minorHAnsi"/>
        </w:rPr>
      </w:pPr>
      <w:r w:rsidRPr="00991DF7">
        <w:rPr>
          <w:rFonts w:asciiTheme="minorHAnsi" w:hAnsiTheme="minorHAnsi"/>
        </w:rPr>
        <w:t>(ICH E3; 8.)</w:t>
      </w:r>
    </w:p>
    <w:p w14:paraId="0C0ED11F" w14:textId="77777777" w:rsidR="00AB4BA4" w:rsidRPr="00991DF7" w:rsidRDefault="00991DF7">
      <w:pPr>
        <w:rPr>
          <w:rFonts w:asciiTheme="minorHAnsi" w:hAnsiTheme="minorHAnsi"/>
        </w:rPr>
      </w:pPr>
      <w:r w:rsidRPr="00991DF7">
        <w:rPr>
          <w:rFonts w:asciiTheme="minorHAnsi" w:hAnsiTheme="minorHAnsi"/>
        </w:rPr>
        <w:t>This section describes the overall purpose of the study and is taken directly from the protocol. However, additional elaboration may be helpful.</w:t>
      </w:r>
    </w:p>
    <w:p w14:paraId="2F7944EA" w14:textId="77777777" w:rsidR="00AB4BA4" w:rsidRPr="00991DF7" w:rsidRDefault="00991DF7">
      <w:pPr>
        <w:pStyle w:val="Heading2"/>
        <w:numPr>
          <w:ilvl w:val="1"/>
          <w:numId w:val="13"/>
        </w:numPr>
        <w:rPr>
          <w:rFonts w:asciiTheme="minorHAnsi" w:hAnsiTheme="minorHAnsi"/>
        </w:rPr>
      </w:pPr>
      <w:bookmarkStart w:id="18" w:name="3rdcrjn" w:colFirst="0" w:colLast="0"/>
      <w:bookmarkStart w:id="19" w:name="_Toc493157908"/>
      <w:bookmarkEnd w:id="18"/>
      <w:r w:rsidRPr="00991DF7">
        <w:rPr>
          <w:rFonts w:asciiTheme="minorHAnsi" w:hAnsiTheme="minorHAnsi"/>
        </w:rPr>
        <w:t>Endpoints</w:t>
      </w:r>
      <w:bookmarkEnd w:id="19"/>
    </w:p>
    <w:p w14:paraId="5A5596C1" w14:textId="77777777" w:rsidR="00AB4BA4" w:rsidRPr="00991DF7" w:rsidRDefault="00991DF7">
      <w:pPr>
        <w:rPr>
          <w:rFonts w:asciiTheme="minorHAnsi" w:hAnsiTheme="minorHAnsi"/>
        </w:rPr>
      </w:pPr>
      <w:r w:rsidRPr="00991DF7">
        <w:rPr>
          <w:rFonts w:asciiTheme="minorHAnsi" w:hAnsiTheme="minorHAnsi"/>
        </w:rPr>
        <w:t>(ICH E9; 2.2.2)</w:t>
      </w:r>
    </w:p>
    <w:p w14:paraId="20854A79" w14:textId="751936FF" w:rsidR="00AB4BA4" w:rsidRDefault="00991DF7">
      <w:pPr>
        <w:rPr>
          <w:rFonts w:asciiTheme="minorHAnsi" w:hAnsiTheme="minorHAnsi"/>
        </w:rPr>
      </w:pPr>
      <w:r w:rsidRPr="00991DF7">
        <w:rPr>
          <w:rFonts w:asciiTheme="minorHAnsi" w:hAnsiTheme="minorHAnsi"/>
        </w:rPr>
        <w:t xml:space="preserve">List separately the primary, secondary, exploratory endpoints for the study as taken directly from the protocol.  </w:t>
      </w:r>
    </w:p>
    <w:p w14:paraId="635FC0FB" w14:textId="77777777" w:rsidR="00170E35" w:rsidRPr="00991DF7" w:rsidRDefault="00170E35">
      <w:pPr>
        <w:rPr>
          <w:rFonts w:asciiTheme="minorHAnsi" w:hAnsiTheme="minorHAnsi"/>
        </w:rPr>
      </w:pPr>
    </w:p>
    <w:p w14:paraId="3486CE10" w14:textId="77777777" w:rsidR="00AB4BA4" w:rsidRPr="00991DF7" w:rsidRDefault="00991DF7">
      <w:pPr>
        <w:pStyle w:val="Heading1"/>
        <w:numPr>
          <w:ilvl w:val="0"/>
          <w:numId w:val="13"/>
        </w:numPr>
        <w:rPr>
          <w:rFonts w:asciiTheme="minorHAnsi" w:hAnsiTheme="minorHAnsi"/>
        </w:rPr>
      </w:pPr>
      <w:bookmarkStart w:id="20" w:name="_Toc493157909"/>
      <w:r w:rsidRPr="00991DF7">
        <w:rPr>
          <w:rFonts w:asciiTheme="minorHAnsi" w:hAnsiTheme="minorHAnsi"/>
        </w:rPr>
        <w:lastRenderedPageBreak/>
        <w:t>Study Methods</w:t>
      </w:r>
      <w:bookmarkEnd w:id="20"/>
    </w:p>
    <w:p w14:paraId="329C07F1" w14:textId="77777777" w:rsidR="00AB4BA4" w:rsidRPr="00991DF7" w:rsidRDefault="00991DF7">
      <w:pPr>
        <w:pStyle w:val="Heading2"/>
        <w:numPr>
          <w:ilvl w:val="1"/>
          <w:numId w:val="13"/>
        </w:numPr>
        <w:rPr>
          <w:rFonts w:asciiTheme="minorHAnsi" w:hAnsiTheme="minorHAnsi"/>
        </w:rPr>
      </w:pPr>
      <w:bookmarkStart w:id="21" w:name="_Toc493157910"/>
      <w:r w:rsidRPr="00991DF7">
        <w:rPr>
          <w:rFonts w:asciiTheme="minorHAnsi" w:hAnsiTheme="minorHAnsi"/>
        </w:rPr>
        <w:t>General Study Design and Plan</w:t>
      </w:r>
      <w:bookmarkEnd w:id="21"/>
    </w:p>
    <w:p w14:paraId="26E97102" w14:textId="77777777" w:rsidR="00AB4BA4" w:rsidRPr="00991DF7" w:rsidRDefault="00991DF7">
      <w:pPr>
        <w:rPr>
          <w:rFonts w:asciiTheme="minorHAnsi" w:hAnsiTheme="minorHAnsi"/>
        </w:rPr>
      </w:pPr>
      <w:r w:rsidRPr="00991DF7">
        <w:rPr>
          <w:rFonts w:asciiTheme="minorHAnsi" w:hAnsiTheme="minorHAnsi"/>
        </w:rPr>
        <w:t>(ICH E3;9)</w:t>
      </w:r>
    </w:p>
    <w:p w14:paraId="64A12600" w14:textId="77777777" w:rsidR="00AB4BA4" w:rsidRPr="00991DF7" w:rsidRDefault="00AB4BA4">
      <w:pPr>
        <w:rPr>
          <w:rFonts w:asciiTheme="minorHAnsi" w:hAnsiTheme="minorHAnsi"/>
        </w:rPr>
      </w:pPr>
    </w:p>
    <w:p w14:paraId="153BCAC2" w14:textId="77777777" w:rsidR="00AB4BA4" w:rsidRPr="00991DF7" w:rsidRDefault="00991DF7">
      <w:pPr>
        <w:rPr>
          <w:rFonts w:asciiTheme="minorHAnsi" w:hAnsiTheme="minorHAnsi"/>
        </w:rPr>
      </w:pPr>
      <w:r w:rsidRPr="00991DF7">
        <w:rPr>
          <w:rFonts w:asciiTheme="minorHAnsi" w:hAnsiTheme="minorHAnsi"/>
        </w:rPr>
        <w:t>Identify the study design, including the following</w:t>
      </w:r>
    </w:p>
    <w:p w14:paraId="31DE3883" w14:textId="77777777" w:rsidR="00AB4BA4" w:rsidRPr="00991DF7" w:rsidRDefault="00AB4BA4">
      <w:pPr>
        <w:rPr>
          <w:rFonts w:asciiTheme="minorHAnsi" w:hAnsiTheme="minorHAnsi"/>
        </w:rPr>
      </w:pPr>
    </w:p>
    <w:p w14:paraId="352AD0BC" w14:textId="77777777" w:rsidR="00AB4BA4" w:rsidRPr="00991DF7" w:rsidRDefault="00991DF7">
      <w:pPr>
        <w:numPr>
          <w:ilvl w:val="0"/>
          <w:numId w:val="1"/>
        </w:numPr>
        <w:spacing w:line="276" w:lineRule="auto"/>
        <w:contextualSpacing/>
        <w:rPr>
          <w:rFonts w:asciiTheme="minorHAnsi" w:hAnsiTheme="minorHAnsi"/>
        </w:rPr>
      </w:pPr>
      <w:r w:rsidRPr="00991DF7">
        <w:rPr>
          <w:rFonts w:asciiTheme="minorHAnsi" w:hAnsiTheme="minorHAnsi"/>
        </w:rPr>
        <w:t>Study configuration and experimental design: x-period cross-over, longitudinal, 2x2 factorial, observational, cohort. However, not every design can be abbreviated to a label of few words, and enough detail should always be given to eliminate any ambiguities.</w:t>
      </w:r>
    </w:p>
    <w:p w14:paraId="4696794A" w14:textId="77777777" w:rsidR="00AB4BA4" w:rsidRPr="00991DF7" w:rsidRDefault="00991DF7">
      <w:pPr>
        <w:numPr>
          <w:ilvl w:val="0"/>
          <w:numId w:val="1"/>
        </w:numPr>
        <w:spacing w:line="276" w:lineRule="auto"/>
        <w:contextualSpacing/>
        <w:rPr>
          <w:rFonts w:asciiTheme="minorHAnsi" w:hAnsiTheme="minorHAnsi"/>
        </w:rPr>
      </w:pPr>
      <w:r w:rsidRPr="00991DF7">
        <w:rPr>
          <w:rFonts w:asciiTheme="minorHAnsi" w:hAnsiTheme="minorHAnsi"/>
        </w:rPr>
        <w:t>Type of Comparison: non-inferiority, superiority, equivalence. (ICH E3; 9.2, 9.7.1, 11.4.2.7. ICH E9; 3.3.2)</w:t>
      </w:r>
    </w:p>
    <w:p w14:paraId="15B7E02E" w14:textId="77777777" w:rsidR="00AB4BA4" w:rsidRPr="00991DF7" w:rsidRDefault="00991DF7">
      <w:pPr>
        <w:numPr>
          <w:ilvl w:val="0"/>
          <w:numId w:val="1"/>
        </w:numPr>
        <w:spacing w:line="276" w:lineRule="auto"/>
        <w:contextualSpacing/>
        <w:rPr>
          <w:rFonts w:asciiTheme="minorHAnsi" w:hAnsiTheme="minorHAnsi"/>
        </w:rPr>
      </w:pPr>
      <w:r w:rsidRPr="00991DF7">
        <w:rPr>
          <w:rFonts w:asciiTheme="minorHAnsi" w:hAnsiTheme="minorHAnsi"/>
        </w:rPr>
        <w:t xml:space="preserve">Type of control(s): placebo, no treatment, active drug, different dose or administration, historical. </w:t>
      </w:r>
    </w:p>
    <w:p w14:paraId="4A200573" w14:textId="4DB75D53" w:rsidR="00AB4BA4" w:rsidRPr="00991DF7" w:rsidRDefault="00991DF7">
      <w:pPr>
        <w:numPr>
          <w:ilvl w:val="0"/>
          <w:numId w:val="1"/>
        </w:numPr>
        <w:spacing w:line="276" w:lineRule="auto"/>
        <w:contextualSpacing/>
        <w:rPr>
          <w:rFonts w:asciiTheme="minorHAnsi" w:hAnsiTheme="minorHAnsi"/>
        </w:rPr>
      </w:pPr>
      <w:r w:rsidRPr="00991DF7">
        <w:rPr>
          <w:rFonts w:asciiTheme="minorHAnsi" w:hAnsiTheme="minorHAnsi"/>
        </w:rPr>
        <w:t xml:space="preserve">Level and method of blinding </w:t>
      </w:r>
      <w:r w:rsidR="00206227">
        <w:rPr>
          <w:rFonts w:asciiTheme="minorHAnsi" w:hAnsiTheme="minorHAnsi"/>
        </w:rPr>
        <w:t xml:space="preserve">(e.g. </w:t>
      </w:r>
      <w:r w:rsidRPr="00991DF7">
        <w:rPr>
          <w:rFonts w:asciiTheme="minorHAnsi" w:hAnsiTheme="minorHAnsi"/>
        </w:rPr>
        <w:t>double-blind</w:t>
      </w:r>
      <w:r w:rsidR="00206227">
        <w:rPr>
          <w:rFonts w:asciiTheme="minorHAnsi" w:hAnsiTheme="minorHAnsi"/>
        </w:rPr>
        <w:t>)</w:t>
      </w:r>
      <w:r w:rsidRPr="00991DF7">
        <w:rPr>
          <w:rFonts w:asciiTheme="minorHAnsi" w:hAnsiTheme="minorHAnsi"/>
        </w:rPr>
        <w:t>. However, not every method can be abbreviated to a label of few words, and enough detail should always be given to eliminate any ambiguities.</w:t>
      </w:r>
    </w:p>
    <w:p w14:paraId="497DE438" w14:textId="100D7922" w:rsidR="00AB4BA4" w:rsidRPr="00991DF7" w:rsidRDefault="00991DF7">
      <w:pPr>
        <w:numPr>
          <w:ilvl w:val="0"/>
          <w:numId w:val="1"/>
        </w:numPr>
        <w:spacing w:line="276" w:lineRule="auto"/>
        <w:contextualSpacing/>
        <w:rPr>
          <w:rFonts w:asciiTheme="minorHAnsi" w:hAnsiTheme="minorHAnsi"/>
        </w:rPr>
      </w:pPr>
      <w:r w:rsidRPr="00991DF7">
        <w:rPr>
          <w:rFonts w:asciiTheme="minorHAnsi" w:hAnsiTheme="minorHAnsi"/>
        </w:rPr>
        <w:t>Method of treatment assignment: Randomization with stratification, minimi</w:t>
      </w:r>
      <w:r w:rsidR="00FE45D2">
        <w:rPr>
          <w:rFonts w:asciiTheme="minorHAnsi" w:hAnsiTheme="minorHAnsi"/>
        </w:rPr>
        <w:t>z</w:t>
      </w:r>
      <w:r w:rsidRPr="00991DF7">
        <w:rPr>
          <w:rFonts w:asciiTheme="minorHAnsi" w:hAnsiTheme="minorHAnsi"/>
        </w:rPr>
        <w:t xml:space="preserve">ation. </w:t>
      </w:r>
    </w:p>
    <w:p w14:paraId="7DA91135" w14:textId="77777777" w:rsidR="00AB4BA4" w:rsidRPr="00991DF7" w:rsidRDefault="00991DF7">
      <w:pPr>
        <w:numPr>
          <w:ilvl w:val="0"/>
          <w:numId w:val="1"/>
        </w:numPr>
        <w:spacing w:line="276" w:lineRule="auto"/>
        <w:contextualSpacing/>
        <w:rPr>
          <w:rFonts w:asciiTheme="minorHAnsi" w:hAnsiTheme="minorHAnsi"/>
        </w:rPr>
      </w:pPr>
      <w:r w:rsidRPr="00991DF7">
        <w:rPr>
          <w:rFonts w:asciiTheme="minorHAnsi" w:hAnsiTheme="minorHAnsi"/>
        </w:rPr>
        <w:t xml:space="preserve">At what point in time subjects are randomized relative to treatments, events and study periods. </w:t>
      </w:r>
    </w:p>
    <w:p w14:paraId="5A06086D" w14:textId="77777777" w:rsidR="00AB4BA4" w:rsidRPr="00991DF7" w:rsidRDefault="00991DF7">
      <w:pPr>
        <w:numPr>
          <w:ilvl w:val="0"/>
          <w:numId w:val="1"/>
        </w:numPr>
        <w:spacing w:after="200" w:line="276" w:lineRule="auto"/>
        <w:contextualSpacing/>
        <w:rPr>
          <w:rFonts w:asciiTheme="minorHAnsi" w:hAnsiTheme="minorHAnsi"/>
        </w:rPr>
      </w:pPr>
      <w:r w:rsidRPr="00991DF7">
        <w:rPr>
          <w:rFonts w:asciiTheme="minorHAnsi" w:hAnsiTheme="minorHAnsi"/>
        </w:rPr>
        <w:t>Sequence and duration of all study periods: screening, baseline, active treatment, follow-up.</w:t>
      </w:r>
    </w:p>
    <w:p w14:paraId="347E2646" w14:textId="77777777" w:rsidR="00991DF7" w:rsidRPr="00991DF7" w:rsidRDefault="00991DF7" w:rsidP="00991DF7">
      <w:pPr>
        <w:spacing w:after="200" w:line="276" w:lineRule="auto"/>
        <w:ind w:left="1080"/>
        <w:contextualSpacing/>
        <w:rPr>
          <w:rFonts w:asciiTheme="minorHAnsi" w:hAnsiTheme="minorHAnsi"/>
        </w:rPr>
      </w:pPr>
    </w:p>
    <w:p w14:paraId="668F1BC0" w14:textId="77777777" w:rsidR="00AB4BA4" w:rsidRPr="00991DF7" w:rsidRDefault="00991DF7">
      <w:pPr>
        <w:rPr>
          <w:rFonts w:asciiTheme="minorHAnsi" w:hAnsiTheme="minorHAnsi"/>
        </w:rPr>
      </w:pPr>
      <w:r w:rsidRPr="00991DF7">
        <w:rPr>
          <w:rFonts w:asciiTheme="minorHAnsi" w:hAnsiTheme="minorHAnsi"/>
        </w:rPr>
        <w:t>The last two points should routinely be represented by a study flow-chart that can be copied directly from the protocol.</w:t>
      </w:r>
    </w:p>
    <w:p w14:paraId="1B288A2A" w14:textId="77777777" w:rsidR="00AB4BA4" w:rsidRPr="00991DF7" w:rsidRDefault="00991DF7">
      <w:pPr>
        <w:pStyle w:val="Heading2"/>
        <w:numPr>
          <w:ilvl w:val="1"/>
          <w:numId w:val="13"/>
        </w:numPr>
        <w:rPr>
          <w:rFonts w:asciiTheme="minorHAnsi" w:hAnsiTheme="minorHAnsi"/>
        </w:rPr>
      </w:pPr>
      <w:bookmarkStart w:id="22" w:name="_Toc493157911"/>
      <w:r w:rsidRPr="00991DF7">
        <w:rPr>
          <w:rFonts w:asciiTheme="minorHAnsi" w:hAnsiTheme="minorHAnsi"/>
        </w:rPr>
        <w:t>Inclusion-Exclusion Criteria and General Study Population</w:t>
      </w:r>
      <w:bookmarkEnd w:id="22"/>
    </w:p>
    <w:p w14:paraId="7D4938EF" w14:textId="77777777" w:rsidR="00AB4BA4" w:rsidRPr="00991DF7" w:rsidRDefault="00991DF7">
      <w:pPr>
        <w:rPr>
          <w:rFonts w:asciiTheme="minorHAnsi" w:hAnsiTheme="minorHAnsi"/>
        </w:rPr>
      </w:pPr>
      <w:r w:rsidRPr="00991DF7">
        <w:rPr>
          <w:rFonts w:asciiTheme="minorHAnsi" w:hAnsiTheme="minorHAnsi"/>
        </w:rPr>
        <w:t>(ICH E3;9.3. ICH E9;2.2.1)</w:t>
      </w:r>
    </w:p>
    <w:p w14:paraId="7D1A1431" w14:textId="77777777" w:rsidR="00AB4BA4" w:rsidRPr="00991DF7" w:rsidRDefault="00AB4BA4">
      <w:pPr>
        <w:rPr>
          <w:rFonts w:asciiTheme="minorHAnsi" w:hAnsiTheme="minorHAnsi"/>
        </w:rPr>
      </w:pPr>
    </w:p>
    <w:p w14:paraId="6C85A73D" w14:textId="77777777" w:rsidR="00AB4BA4" w:rsidRPr="00991DF7" w:rsidRDefault="00991DF7">
      <w:pPr>
        <w:rPr>
          <w:rFonts w:asciiTheme="minorHAnsi" w:hAnsiTheme="minorHAnsi"/>
        </w:rPr>
      </w:pPr>
      <w:r w:rsidRPr="00991DF7">
        <w:rPr>
          <w:rFonts w:asciiTheme="minorHAnsi" w:hAnsiTheme="minorHAnsi"/>
        </w:rPr>
        <w:t xml:space="preserve">This section is intended to describe particulars about all of the subjects in the study. It is distinct from the Analysis Population (section 8.2). This section is intended to describe the intended characteristics of </w:t>
      </w:r>
      <w:r w:rsidRPr="00991DF7">
        <w:rPr>
          <w:rFonts w:asciiTheme="minorHAnsi" w:hAnsiTheme="minorHAnsi"/>
          <w:b/>
          <w:i/>
          <w:highlight w:val="white"/>
        </w:rPr>
        <w:t>all</w:t>
      </w:r>
      <w:r w:rsidRPr="00991DF7">
        <w:rPr>
          <w:rFonts w:asciiTheme="minorHAnsi" w:hAnsiTheme="minorHAnsi"/>
        </w:rPr>
        <w:t xml:space="preserve"> the subjects in the study, whereas the Analysis Population section is designed to identify the characteristics that are needed to defined sub-populations used for the analyses. </w:t>
      </w:r>
    </w:p>
    <w:p w14:paraId="5E6DD0B6" w14:textId="77777777" w:rsidR="00AB4BA4" w:rsidRPr="00991DF7" w:rsidRDefault="00AB4BA4">
      <w:pPr>
        <w:rPr>
          <w:rFonts w:asciiTheme="minorHAnsi" w:hAnsiTheme="minorHAnsi"/>
        </w:rPr>
      </w:pPr>
    </w:p>
    <w:p w14:paraId="35ECB234" w14:textId="77777777" w:rsidR="00AB4BA4" w:rsidRPr="00991DF7" w:rsidRDefault="00991DF7">
      <w:pPr>
        <w:rPr>
          <w:rFonts w:asciiTheme="minorHAnsi" w:hAnsiTheme="minorHAnsi"/>
        </w:rPr>
      </w:pPr>
      <w:r w:rsidRPr="00991DF7">
        <w:rPr>
          <w:rFonts w:asciiTheme="minorHAnsi" w:hAnsiTheme="minorHAnsi"/>
        </w:rPr>
        <w:t>The SAP may include:</w:t>
      </w:r>
    </w:p>
    <w:p w14:paraId="547D57CC" w14:textId="77777777" w:rsidR="00AB4BA4" w:rsidRPr="00991DF7" w:rsidRDefault="00AB4BA4">
      <w:pPr>
        <w:rPr>
          <w:rFonts w:asciiTheme="minorHAnsi" w:hAnsiTheme="minorHAnsi"/>
        </w:rPr>
      </w:pPr>
    </w:p>
    <w:p w14:paraId="679DFDF4" w14:textId="77777777" w:rsidR="00AB4BA4" w:rsidRPr="00991DF7" w:rsidRDefault="00991DF7">
      <w:pPr>
        <w:numPr>
          <w:ilvl w:val="0"/>
          <w:numId w:val="7"/>
        </w:numPr>
        <w:spacing w:line="276" w:lineRule="auto"/>
        <w:contextualSpacing/>
        <w:rPr>
          <w:rFonts w:asciiTheme="minorHAnsi" w:hAnsiTheme="minorHAnsi"/>
        </w:rPr>
      </w:pPr>
      <w:r w:rsidRPr="00991DF7">
        <w:rPr>
          <w:rFonts w:asciiTheme="minorHAnsi" w:hAnsiTheme="minorHAnsi"/>
        </w:rPr>
        <w:t>a list of all inclusion and exclusion criteria directly copied from the protocol.</w:t>
      </w:r>
    </w:p>
    <w:p w14:paraId="33247978" w14:textId="55E21357" w:rsidR="00AB4BA4" w:rsidRDefault="00991DF7">
      <w:pPr>
        <w:numPr>
          <w:ilvl w:val="0"/>
          <w:numId w:val="7"/>
        </w:numPr>
        <w:spacing w:after="200" w:line="276" w:lineRule="auto"/>
        <w:contextualSpacing/>
        <w:rPr>
          <w:rFonts w:asciiTheme="minorHAnsi" w:hAnsiTheme="minorHAnsi"/>
        </w:rPr>
      </w:pPr>
      <w:r w:rsidRPr="00991DF7">
        <w:rPr>
          <w:rFonts w:asciiTheme="minorHAnsi" w:hAnsiTheme="minorHAnsi"/>
        </w:rPr>
        <w:t>or a simple description of the relevant diagnostic or disease related criteria (e.g. a history of chronic back pain for over 10 years.</w:t>
      </w:r>
    </w:p>
    <w:p w14:paraId="69678016" w14:textId="15CE486E" w:rsidR="00170E35" w:rsidRDefault="00170E35" w:rsidP="00170E35">
      <w:pPr>
        <w:spacing w:after="200" w:line="276" w:lineRule="auto"/>
        <w:contextualSpacing/>
        <w:rPr>
          <w:rFonts w:asciiTheme="minorHAnsi" w:hAnsiTheme="minorHAnsi"/>
        </w:rPr>
      </w:pPr>
    </w:p>
    <w:p w14:paraId="1954C5CA" w14:textId="2A8904E7" w:rsidR="00AB4BA4" w:rsidRPr="00991DF7" w:rsidRDefault="00991DF7">
      <w:pPr>
        <w:pStyle w:val="Heading2"/>
        <w:keepNext/>
        <w:keepLines/>
        <w:numPr>
          <w:ilvl w:val="1"/>
          <w:numId w:val="13"/>
        </w:numPr>
        <w:rPr>
          <w:rFonts w:asciiTheme="minorHAnsi" w:hAnsiTheme="minorHAnsi"/>
        </w:rPr>
      </w:pPr>
      <w:bookmarkStart w:id="23" w:name="_Toc493157912"/>
      <w:r w:rsidRPr="00991DF7">
        <w:rPr>
          <w:rFonts w:asciiTheme="minorHAnsi" w:hAnsiTheme="minorHAnsi"/>
        </w:rPr>
        <w:lastRenderedPageBreak/>
        <w:t>Randomization and Blinding</w:t>
      </w:r>
      <w:bookmarkEnd w:id="23"/>
      <w:r w:rsidRPr="00991DF7">
        <w:rPr>
          <w:rFonts w:asciiTheme="minorHAnsi" w:hAnsiTheme="minorHAnsi"/>
        </w:rPr>
        <w:t xml:space="preserve"> </w:t>
      </w:r>
    </w:p>
    <w:p w14:paraId="64349E03" w14:textId="77777777" w:rsidR="00AB4BA4" w:rsidRPr="00991DF7" w:rsidRDefault="00991DF7">
      <w:pPr>
        <w:keepNext/>
        <w:keepLines/>
        <w:rPr>
          <w:rFonts w:asciiTheme="minorHAnsi" w:hAnsiTheme="minorHAnsi"/>
        </w:rPr>
      </w:pPr>
      <w:r w:rsidRPr="00991DF7">
        <w:rPr>
          <w:rFonts w:asciiTheme="minorHAnsi" w:hAnsiTheme="minorHAnsi"/>
        </w:rPr>
        <w:t>(ICH E3; 9.4.3, 9.4.6. ICH E9; 2.3.1, 2.3.2)</w:t>
      </w:r>
    </w:p>
    <w:p w14:paraId="519ECBCE" w14:textId="77777777" w:rsidR="00AB4BA4" w:rsidRPr="00991DF7" w:rsidRDefault="00AB4BA4">
      <w:pPr>
        <w:keepNext/>
        <w:keepLines/>
        <w:rPr>
          <w:rFonts w:asciiTheme="minorHAnsi" w:hAnsiTheme="minorHAnsi"/>
        </w:rPr>
      </w:pPr>
    </w:p>
    <w:p w14:paraId="53FD7B32" w14:textId="37BB2322" w:rsidR="00AB4BA4" w:rsidRPr="00991DF7" w:rsidRDefault="00991DF7">
      <w:pPr>
        <w:keepNext/>
        <w:keepLines/>
        <w:rPr>
          <w:rFonts w:asciiTheme="minorHAnsi" w:hAnsiTheme="minorHAnsi"/>
        </w:rPr>
      </w:pPr>
      <w:r w:rsidRPr="00991DF7">
        <w:rPr>
          <w:rFonts w:asciiTheme="minorHAnsi" w:hAnsiTheme="minorHAnsi"/>
        </w:rPr>
        <w:t xml:space="preserve">Describe essential components of the </w:t>
      </w:r>
      <w:r w:rsidR="00FE45D2">
        <w:rPr>
          <w:rFonts w:asciiTheme="minorHAnsi" w:hAnsiTheme="minorHAnsi"/>
        </w:rPr>
        <w:t>r</w:t>
      </w:r>
      <w:r w:rsidRPr="00991DF7">
        <w:rPr>
          <w:rFonts w:asciiTheme="minorHAnsi" w:hAnsiTheme="minorHAnsi"/>
        </w:rPr>
        <w:t xml:space="preserve">andomization and blinding methodology and process in enough detail to enable its reproduction. Include any </w:t>
      </w:r>
      <w:r w:rsidR="00C63EDE" w:rsidRPr="00991DF7">
        <w:rPr>
          <w:rFonts w:asciiTheme="minorHAnsi" w:hAnsiTheme="minorHAnsi"/>
        </w:rPr>
        <w:t>minimization</w:t>
      </w:r>
      <w:r w:rsidRPr="00991DF7">
        <w:rPr>
          <w:rFonts w:asciiTheme="minorHAnsi" w:hAnsiTheme="minorHAnsi"/>
        </w:rPr>
        <w:t xml:space="preserve">, stratification or blocking procedures used to avoid or minimize bias. This section may be copied from the protocol but it may be necessary to include additional information details, particularly regarding block size. However, in a double-blind study it is not appropriate to include such information in the SAP but document it within the final study report, in which case document that these details will be provided in the final study report. Document any software packages used to perform the </w:t>
      </w:r>
      <w:r w:rsidR="00FE45D2">
        <w:rPr>
          <w:rFonts w:asciiTheme="minorHAnsi" w:hAnsiTheme="minorHAnsi"/>
        </w:rPr>
        <w:t>r</w:t>
      </w:r>
      <w:r w:rsidRPr="00991DF7">
        <w:rPr>
          <w:rFonts w:asciiTheme="minorHAnsi" w:hAnsiTheme="minorHAnsi"/>
        </w:rPr>
        <w:t>andomization and the method used for retrieving the treatment assignments.</w:t>
      </w:r>
    </w:p>
    <w:p w14:paraId="3E6C1371" w14:textId="77777777" w:rsidR="00AB4BA4" w:rsidRPr="00991DF7" w:rsidRDefault="00991DF7">
      <w:pPr>
        <w:pStyle w:val="Heading2"/>
        <w:numPr>
          <w:ilvl w:val="1"/>
          <w:numId w:val="13"/>
        </w:numPr>
        <w:rPr>
          <w:rFonts w:asciiTheme="minorHAnsi" w:hAnsiTheme="minorHAnsi"/>
        </w:rPr>
      </w:pPr>
      <w:bookmarkStart w:id="24" w:name="z337ya" w:colFirst="0" w:colLast="0"/>
      <w:bookmarkStart w:id="25" w:name="3j2qqm3" w:colFirst="0" w:colLast="0"/>
      <w:bookmarkStart w:id="26" w:name="_Toc493157913"/>
      <w:bookmarkEnd w:id="24"/>
      <w:bookmarkEnd w:id="25"/>
      <w:r w:rsidRPr="00991DF7">
        <w:rPr>
          <w:rFonts w:asciiTheme="minorHAnsi" w:hAnsiTheme="minorHAnsi"/>
        </w:rPr>
        <w:t>Study Assessments</w:t>
      </w:r>
      <w:bookmarkEnd w:id="26"/>
      <w:r w:rsidRPr="00991DF7">
        <w:rPr>
          <w:rFonts w:asciiTheme="minorHAnsi" w:hAnsiTheme="minorHAnsi"/>
        </w:rPr>
        <w:t xml:space="preserve"> </w:t>
      </w:r>
    </w:p>
    <w:p w14:paraId="5332AD91" w14:textId="77777777" w:rsidR="00AB4BA4" w:rsidRPr="00991DF7" w:rsidRDefault="00991DF7">
      <w:pPr>
        <w:rPr>
          <w:rFonts w:asciiTheme="minorHAnsi" w:hAnsiTheme="minorHAnsi"/>
        </w:rPr>
      </w:pPr>
      <w:r w:rsidRPr="00991DF7">
        <w:rPr>
          <w:rFonts w:asciiTheme="minorHAnsi" w:hAnsiTheme="minorHAnsi"/>
        </w:rPr>
        <w:t>(ICH E3; 9.5.1. ICH E9; 2.2.2)</w:t>
      </w:r>
    </w:p>
    <w:p w14:paraId="5A397382" w14:textId="77777777" w:rsidR="00AB4BA4" w:rsidRPr="00991DF7" w:rsidRDefault="00AB4BA4">
      <w:pPr>
        <w:rPr>
          <w:rFonts w:asciiTheme="minorHAnsi" w:hAnsiTheme="minorHAnsi"/>
        </w:rPr>
      </w:pPr>
    </w:p>
    <w:p w14:paraId="69112847" w14:textId="77777777" w:rsidR="00AB4BA4" w:rsidRPr="00991DF7" w:rsidRDefault="00991DF7">
      <w:pPr>
        <w:rPr>
          <w:rFonts w:asciiTheme="minorHAnsi" w:hAnsiTheme="minorHAnsi"/>
        </w:rPr>
      </w:pPr>
      <w:r w:rsidRPr="00991DF7">
        <w:rPr>
          <w:rFonts w:asciiTheme="minorHAnsi" w:hAnsiTheme="minorHAnsi"/>
        </w:rPr>
        <w:t>Describe the frequency and timing of all the relevant assessments. A table or flow chart may be appropriate for example</w:t>
      </w:r>
    </w:p>
    <w:p w14:paraId="524314C4" w14:textId="77777777" w:rsidR="00AB4BA4" w:rsidRPr="00991DF7" w:rsidRDefault="00AB4BA4">
      <w:pPr>
        <w:rPr>
          <w:rFonts w:asciiTheme="minorHAnsi" w:hAnsiTheme="minorHAnsi"/>
        </w:rPr>
      </w:pPr>
    </w:p>
    <w:tbl>
      <w:tblPr>
        <w:tblStyle w:val="a1"/>
        <w:tblW w:w="9634"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00" w:firstRow="0" w:lastRow="0" w:firstColumn="0" w:lastColumn="0" w:noHBand="0" w:noVBand="0"/>
      </w:tblPr>
      <w:tblGrid>
        <w:gridCol w:w="2190"/>
        <w:gridCol w:w="1320"/>
        <w:gridCol w:w="1413"/>
        <w:gridCol w:w="1276"/>
        <w:gridCol w:w="1904"/>
        <w:gridCol w:w="1531"/>
      </w:tblGrid>
      <w:tr w:rsidR="00AB4BA4" w:rsidRPr="00991DF7" w14:paraId="4C2BEB88" w14:textId="77777777">
        <w:tc>
          <w:tcPr>
            <w:tcW w:w="2190" w:type="dxa"/>
            <w:tcBorders>
              <w:top w:val="single" w:sz="4" w:space="0" w:color="000000"/>
              <w:bottom w:val="single" w:sz="4" w:space="0" w:color="000000"/>
              <w:right w:val="single" w:sz="4" w:space="0" w:color="000000"/>
            </w:tcBorders>
            <w:shd w:val="clear" w:color="auto" w:fill="C0C0C0"/>
          </w:tcPr>
          <w:p w14:paraId="72808F66" w14:textId="77777777" w:rsidR="00AB4BA4" w:rsidRPr="00991DF7" w:rsidRDefault="00991DF7">
            <w:pPr>
              <w:jc w:val="center"/>
              <w:rPr>
                <w:rFonts w:asciiTheme="minorHAnsi" w:hAnsiTheme="minorHAnsi"/>
              </w:rPr>
            </w:pPr>
            <w:r w:rsidRPr="00991DF7">
              <w:rPr>
                <w:rFonts w:asciiTheme="minorHAnsi" w:hAnsiTheme="minorHAnsi"/>
              </w:rPr>
              <w:t>Visit</w:t>
            </w:r>
          </w:p>
        </w:tc>
        <w:tc>
          <w:tcPr>
            <w:tcW w:w="1320" w:type="dxa"/>
            <w:tcBorders>
              <w:top w:val="single" w:sz="4" w:space="0" w:color="000000"/>
              <w:left w:val="single" w:sz="4" w:space="0" w:color="000000"/>
              <w:bottom w:val="single" w:sz="4" w:space="0" w:color="000000"/>
            </w:tcBorders>
            <w:shd w:val="clear" w:color="auto" w:fill="C0C0C0"/>
            <w:vAlign w:val="center"/>
          </w:tcPr>
          <w:p w14:paraId="490A20FC" w14:textId="77777777" w:rsidR="00AB4BA4" w:rsidRPr="00991DF7" w:rsidRDefault="00991DF7">
            <w:pPr>
              <w:jc w:val="center"/>
              <w:rPr>
                <w:rFonts w:asciiTheme="minorHAnsi" w:hAnsiTheme="minorHAnsi"/>
              </w:rPr>
            </w:pPr>
            <w:r w:rsidRPr="00991DF7">
              <w:rPr>
                <w:rFonts w:asciiTheme="minorHAnsi" w:hAnsiTheme="minorHAnsi"/>
              </w:rPr>
              <w:t xml:space="preserve">Baseline </w:t>
            </w:r>
          </w:p>
        </w:tc>
        <w:tc>
          <w:tcPr>
            <w:tcW w:w="1413" w:type="dxa"/>
            <w:tcBorders>
              <w:top w:val="single" w:sz="4" w:space="0" w:color="000000"/>
              <w:bottom w:val="single" w:sz="4" w:space="0" w:color="000000"/>
            </w:tcBorders>
            <w:shd w:val="clear" w:color="auto" w:fill="C0C0C0"/>
            <w:vAlign w:val="center"/>
          </w:tcPr>
          <w:p w14:paraId="24A030CD" w14:textId="77777777" w:rsidR="00AB4BA4" w:rsidRPr="00991DF7" w:rsidRDefault="00991DF7">
            <w:pPr>
              <w:jc w:val="center"/>
              <w:rPr>
                <w:rFonts w:asciiTheme="minorHAnsi" w:hAnsiTheme="minorHAnsi"/>
              </w:rPr>
            </w:pPr>
            <w:r w:rsidRPr="00991DF7">
              <w:rPr>
                <w:rFonts w:asciiTheme="minorHAnsi" w:hAnsiTheme="minorHAnsi"/>
              </w:rPr>
              <w:t>Month 1</w:t>
            </w:r>
          </w:p>
        </w:tc>
        <w:tc>
          <w:tcPr>
            <w:tcW w:w="1276" w:type="dxa"/>
            <w:tcBorders>
              <w:top w:val="single" w:sz="4" w:space="0" w:color="000000"/>
              <w:bottom w:val="single" w:sz="4" w:space="0" w:color="000000"/>
            </w:tcBorders>
            <w:shd w:val="clear" w:color="auto" w:fill="C0C0C0"/>
            <w:vAlign w:val="center"/>
          </w:tcPr>
          <w:p w14:paraId="307CE65D" w14:textId="77777777" w:rsidR="00AB4BA4" w:rsidRPr="00991DF7" w:rsidRDefault="00991DF7">
            <w:pPr>
              <w:jc w:val="center"/>
              <w:rPr>
                <w:rFonts w:asciiTheme="minorHAnsi" w:hAnsiTheme="minorHAnsi"/>
              </w:rPr>
            </w:pPr>
            <w:r w:rsidRPr="00991DF7">
              <w:rPr>
                <w:rFonts w:asciiTheme="minorHAnsi" w:hAnsiTheme="minorHAnsi"/>
              </w:rPr>
              <w:t>Month 3</w:t>
            </w:r>
          </w:p>
        </w:tc>
        <w:tc>
          <w:tcPr>
            <w:tcW w:w="1904" w:type="dxa"/>
            <w:tcBorders>
              <w:top w:val="single" w:sz="4" w:space="0" w:color="000000"/>
              <w:bottom w:val="single" w:sz="4" w:space="0" w:color="000000"/>
            </w:tcBorders>
            <w:shd w:val="clear" w:color="auto" w:fill="C0C0C0"/>
            <w:vAlign w:val="center"/>
          </w:tcPr>
          <w:p w14:paraId="429E58F9" w14:textId="77777777" w:rsidR="00AB4BA4" w:rsidRPr="00991DF7" w:rsidRDefault="00991DF7">
            <w:pPr>
              <w:jc w:val="center"/>
              <w:rPr>
                <w:rFonts w:asciiTheme="minorHAnsi" w:hAnsiTheme="minorHAnsi"/>
                <w:b/>
              </w:rPr>
            </w:pPr>
            <w:r w:rsidRPr="00991DF7">
              <w:rPr>
                <w:rFonts w:asciiTheme="minorHAnsi" w:hAnsiTheme="minorHAnsi"/>
              </w:rPr>
              <w:t>Month 6</w:t>
            </w:r>
          </w:p>
        </w:tc>
        <w:tc>
          <w:tcPr>
            <w:tcW w:w="1531" w:type="dxa"/>
            <w:tcBorders>
              <w:top w:val="single" w:sz="4" w:space="0" w:color="000000"/>
              <w:bottom w:val="single" w:sz="4" w:space="0" w:color="000000"/>
            </w:tcBorders>
            <w:shd w:val="clear" w:color="auto" w:fill="C0C0C0"/>
            <w:vAlign w:val="center"/>
          </w:tcPr>
          <w:p w14:paraId="4FC82478" w14:textId="77777777" w:rsidR="00AB4BA4" w:rsidRPr="00991DF7" w:rsidRDefault="00991DF7">
            <w:pPr>
              <w:jc w:val="center"/>
              <w:rPr>
                <w:rFonts w:asciiTheme="minorHAnsi" w:hAnsiTheme="minorHAnsi"/>
              </w:rPr>
            </w:pPr>
            <w:r w:rsidRPr="00991DF7">
              <w:rPr>
                <w:rFonts w:asciiTheme="minorHAnsi" w:hAnsiTheme="minorHAnsi"/>
              </w:rPr>
              <w:t>Month 12</w:t>
            </w:r>
          </w:p>
        </w:tc>
      </w:tr>
      <w:tr w:rsidR="00AB4BA4" w:rsidRPr="00991DF7" w14:paraId="5ACA955C" w14:textId="77777777">
        <w:trPr>
          <w:trHeight w:val="340"/>
        </w:trPr>
        <w:tc>
          <w:tcPr>
            <w:tcW w:w="2190" w:type="dxa"/>
            <w:tcBorders>
              <w:top w:val="single" w:sz="4" w:space="0" w:color="000000"/>
              <w:bottom w:val="single" w:sz="6" w:space="0" w:color="000000"/>
              <w:right w:val="single" w:sz="4" w:space="0" w:color="000000"/>
            </w:tcBorders>
            <w:vAlign w:val="center"/>
          </w:tcPr>
          <w:p w14:paraId="4BF79560" w14:textId="77777777" w:rsidR="00AB4BA4" w:rsidRPr="00991DF7" w:rsidRDefault="00991DF7">
            <w:pPr>
              <w:rPr>
                <w:rFonts w:asciiTheme="minorHAnsi" w:hAnsiTheme="minorHAnsi"/>
              </w:rPr>
            </w:pPr>
            <w:r w:rsidRPr="00991DF7">
              <w:rPr>
                <w:rFonts w:asciiTheme="minorHAnsi" w:hAnsiTheme="minorHAnsi"/>
              </w:rPr>
              <w:t>Target day of visit</w:t>
            </w:r>
          </w:p>
        </w:tc>
        <w:tc>
          <w:tcPr>
            <w:tcW w:w="1320" w:type="dxa"/>
            <w:tcBorders>
              <w:top w:val="single" w:sz="4" w:space="0" w:color="000000"/>
              <w:left w:val="single" w:sz="4" w:space="0" w:color="000000"/>
              <w:bottom w:val="single" w:sz="6" w:space="0" w:color="000000"/>
            </w:tcBorders>
            <w:vAlign w:val="center"/>
          </w:tcPr>
          <w:p w14:paraId="742A5CF6" w14:textId="77777777" w:rsidR="00AB4BA4" w:rsidRPr="00991DF7" w:rsidRDefault="00AB4BA4">
            <w:pPr>
              <w:jc w:val="center"/>
              <w:rPr>
                <w:rFonts w:asciiTheme="minorHAnsi" w:hAnsiTheme="minorHAnsi"/>
              </w:rPr>
            </w:pPr>
          </w:p>
        </w:tc>
        <w:tc>
          <w:tcPr>
            <w:tcW w:w="1413" w:type="dxa"/>
            <w:tcBorders>
              <w:top w:val="single" w:sz="4" w:space="0" w:color="000000"/>
              <w:bottom w:val="single" w:sz="6" w:space="0" w:color="000000"/>
            </w:tcBorders>
            <w:vAlign w:val="center"/>
          </w:tcPr>
          <w:p w14:paraId="183D4873" w14:textId="77777777" w:rsidR="00AB4BA4" w:rsidRPr="00991DF7" w:rsidRDefault="00991DF7">
            <w:pPr>
              <w:jc w:val="center"/>
              <w:rPr>
                <w:rFonts w:asciiTheme="minorHAnsi" w:hAnsiTheme="minorHAnsi"/>
              </w:rPr>
            </w:pPr>
            <w:r w:rsidRPr="00991DF7">
              <w:rPr>
                <w:rFonts w:asciiTheme="minorHAnsi" w:hAnsiTheme="minorHAnsi"/>
              </w:rPr>
              <w:t>30</w:t>
            </w:r>
          </w:p>
        </w:tc>
        <w:tc>
          <w:tcPr>
            <w:tcW w:w="1276" w:type="dxa"/>
            <w:tcBorders>
              <w:top w:val="single" w:sz="4" w:space="0" w:color="000000"/>
              <w:bottom w:val="single" w:sz="6" w:space="0" w:color="000000"/>
            </w:tcBorders>
            <w:vAlign w:val="center"/>
          </w:tcPr>
          <w:p w14:paraId="021119A8" w14:textId="77777777" w:rsidR="00AB4BA4" w:rsidRPr="00991DF7" w:rsidRDefault="00991DF7">
            <w:pPr>
              <w:jc w:val="center"/>
              <w:rPr>
                <w:rFonts w:asciiTheme="minorHAnsi" w:hAnsiTheme="minorHAnsi"/>
              </w:rPr>
            </w:pPr>
            <w:r w:rsidRPr="00991DF7">
              <w:rPr>
                <w:rFonts w:asciiTheme="minorHAnsi" w:hAnsiTheme="minorHAnsi"/>
              </w:rPr>
              <w:t>90</w:t>
            </w:r>
          </w:p>
        </w:tc>
        <w:tc>
          <w:tcPr>
            <w:tcW w:w="1904" w:type="dxa"/>
            <w:tcBorders>
              <w:top w:val="single" w:sz="4" w:space="0" w:color="000000"/>
              <w:bottom w:val="single" w:sz="6" w:space="0" w:color="000000"/>
            </w:tcBorders>
            <w:vAlign w:val="center"/>
          </w:tcPr>
          <w:p w14:paraId="6511E625" w14:textId="77777777" w:rsidR="00AB4BA4" w:rsidRPr="00991DF7" w:rsidRDefault="00991DF7">
            <w:pPr>
              <w:jc w:val="center"/>
              <w:rPr>
                <w:rFonts w:asciiTheme="minorHAnsi" w:hAnsiTheme="minorHAnsi"/>
              </w:rPr>
            </w:pPr>
            <w:r w:rsidRPr="00991DF7">
              <w:rPr>
                <w:rFonts w:asciiTheme="minorHAnsi" w:hAnsiTheme="minorHAnsi"/>
              </w:rPr>
              <w:t>180</w:t>
            </w:r>
          </w:p>
        </w:tc>
        <w:tc>
          <w:tcPr>
            <w:tcW w:w="1531" w:type="dxa"/>
            <w:tcBorders>
              <w:top w:val="single" w:sz="4" w:space="0" w:color="000000"/>
              <w:bottom w:val="single" w:sz="6" w:space="0" w:color="000000"/>
            </w:tcBorders>
            <w:vAlign w:val="center"/>
          </w:tcPr>
          <w:p w14:paraId="7AB70869" w14:textId="77777777" w:rsidR="00AB4BA4" w:rsidRPr="00991DF7" w:rsidRDefault="00991DF7">
            <w:pPr>
              <w:jc w:val="center"/>
              <w:rPr>
                <w:rFonts w:asciiTheme="minorHAnsi" w:hAnsiTheme="minorHAnsi"/>
              </w:rPr>
            </w:pPr>
            <w:r w:rsidRPr="00991DF7">
              <w:rPr>
                <w:rFonts w:asciiTheme="minorHAnsi" w:hAnsiTheme="minorHAnsi"/>
              </w:rPr>
              <w:t>360</w:t>
            </w:r>
          </w:p>
        </w:tc>
      </w:tr>
      <w:tr w:rsidR="00AB4BA4" w:rsidRPr="00991DF7" w14:paraId="1CE91785" w14:textId="77777777">
        <w:trPr>
          <w:trHeight w:val="340"/>
        </w:trPr>
        <w:tc>
          <w:tcPr>
            <w:tcW w:w="2190" w:type="dxa"/>
            <w:tcBorders>
              <w:top w:val="single" w:sz="4" w:space="0" w:color="000000"/>
              <w:bottom w:val="single" w:sz="6" w:space="0" w:color="000000"/>
              <w:right w:val="single" w:sz="4" w:space="0" w:color="000000"/>
            </w:tcBorders>
            <w:vAlign w:val="center"/>
          </w:tcPr>
          <w:p w14:paraId="28D0D5F2" w14:textId="77777777" w:rsidR="00AB4BA4" w:rsidRPr="00991DF7" w:rsidRDefault="00991DF7">
            <w:pPr>
              <w:rPr>
                <w:rFonts w:asciiTheme="minorHAnsi" w:hAnsiTheme="minorHAnsi"/>
              </w:rPr>
            </w:pPr>
            <w:r w:rsidRPr="00991DF7">
              <w:rPr>
                <w:rFonts w:asciiTheme="minorHAnsi" w:hAnsiTheme="minorHAnsi"/>
              </w:rPr>
              <w:t>protocol assessment time windows (days)</w:t>
            </w:r>
          </w:p>
        </w:tc>
        <w:tc>
          <w:tcPr>
            <w:tcW w:w="1320" w:type="dxa"/>
            <w:tcBorders>
              <w:top w:val="single" w:sz="4" w:space="0" w:color="000000"/>
              <w:left w:val="single" w:sz="4" w:space="0" w:color="000000"/>
              <w:bottom w:val="single" w:sz="6" w:space="0" w:color="000000"/>
            </w:tcBorders>
            <w:vAlign w:val="center"/>
          </w:tcPr>
          <w:p w14:paraId="6EAC717D" w14:textId="77777777" w:rsidR="00AB4BA4" w:rsidRPr="00991DF7" w:rsidRDefault="00AB4BA4">
            <w:pPr>
              <w:jc w:val="center"/>
              <w:rPr>
                <w:rFonts w:asciiTheme="minorHAnsi" w:hAnsiTheme="minorHAnsi"/>
              </w:rPr>
            </w:pPr>
          </w:p>
        </w:tc>
        <w:tc>
          <w:tcPr>
            <w:tcW w:w="1413" w:type="dxa"/>
            <w:tcBorders>
              <w:top w:val="single" w:sz="4" w:space="0" w:color="000000"/>
              <w:bottom w:val="single" w:sz="6" w:space="0" w:color="000000"/>
            </w:tcBorders>
            <w:vAlign w:val="center"/>
          </w:tcPr>
          <w:p w14:paraId="688ABAAC" w14:textId="77777777" w:rsidR="00AB4BA4" w:rsidRPr="00991DF7" w:rsidRDefault="00991DF7">
            <w:pPr>
              <w:jc w:val="center"/>
              <w:rPr>
                <w:rFonts w:asciiTheme="minorHAnsi" w:hAnsiTheme="minorHAnsi"/>
              </w:rPr>
            </w:pPr>
            <w:r w:rsidRPr="00991DF7">
              <w:rPr>
                <w:rFonts w:asciiTheme="minorHAnsi" w:hAnsiTheme="minorHAnsi"/>
                <w:u w:val="single"/>
              </w:rPr>
              <w:t>+</w:t>
            </w:r>
            <w:r w:rsidRPr="00991DF7">
              <w:rPr>
                <w:rFonts w:asciiTheme="minorHAnsi" w:hAnsiTheme="minorHAnsi"/>
              </w:rPr>
              <w:t xml:space="preserve"> 3</w:t>
            </w:r>
          </w:p>
        </w:tc>
        <w:tc>
          <w:tcPr>
            <w:tcW w:w="1276" w:type="dxa"/>
            <w:tcBorders>
              <w:top w:val="single" w:sz="4" w:space="0" w:color="000000"/>
              <w:bottom w:val="single" w:sz="6" w:space="0" w:color="000000"/>
            </w:tcBorders>
            <w:vAlign w:val="center"/>
          </w:tcPr>
          <w:p w14:paraId="2D2858D7" w14:textId="77777777" w:rsidR="00AB4BA4" w:rsidRPr="00991DF7" w:rsidRDefault="00991DF7">
            <w:pPr>
              <w:jc w:val="center"/>
              <w:rPr>
                <w:rFonts w:asciiTheme="minorHAnsi" w:hAnsiTheme="minorHAnsi"/>
              </w:rPr>
            </w:pPr>
            <w:r w:rsidRPr="00991DF7">
              <w:rPr>
                <w:rFonts w:asciiTheme="minorHAnsi" w:hAnsiTheme="minorHAnsi"/>
                <w:u w:val="single"/>
              </w:rPr>
              <w:t>+</w:t>
            </w:r>
            <w:r w:rsidRPr="00991DF7">
              <w:rPr>
                <w:rFonts w:asciiTheme="minorHAnsi" w:hAnsiTheme="minorHAnsi"/>
              </w:rPr>
              <w:t xml:space="preserve"> 7</w:t>
            </w:r>
          </w:p>
        </w:tc>
        <w:tc>
          <w:tcPr>
            <w:tcW w:w="1904" w:type="dxa"/>
            <w:tcBorders>
              <w:top w:val="single" w:sz="4" w:space="0" w:color="000000"/>
              <w:bottom w:val="single" w:sz="6" w:space="0" w:color="000000"/>
            </w:tcBorders>
            <w:vAlign w:val="center"/>
          </w:tcPr>
          <w:p w14:paraId="7FE4E959" w14:textId="77777777" w:rsidR="00AB4BA4" w:rsidRPr="00991DF7" w:rsidRDefault="00991DF7">
            <w:pPr>
              <w:jc w:val="center"/>
              <w:rPr>
                <w:rFonts w:asciiTheme="minorHAnsi" w:hAnsiTheme="minorHAnsi"/>
              </w:rPr>
            </w:pPr>
            <w:r w:rsidRPr="00991DF7">
              <w:rPr>
                <w:rFonts w:asciiTheme="minorHAnsi" w:hAnsiTheme="minorHAnsi"/>
                <w:u w:val="single"/>
              </w:rPr>
              <w:t>+</w:t>
            </w:r>
            <w:r w:rsidRPr="00991DF7">
              <w:rPr>
                <w:rFonts w:asciiTheme="minorHAnsi" w:hAnsiTheme="minorHAnsi"/>
              </w:rPr>
              <w:t xml:space="preserve"> 14</w:t>
            </w:r>
          </w:p>
        </w:tc>
        <w:tc>
          <w:tcPr>
            <w:tcW w:w="1531" w:type="dxa"/>
            <w:tcBorders>
              <w:top w:val="single" w:sz="4" w:space="0" w:color="000000"/>
              <w:bottom w:val="single" w:sz="6" w:space="0" w:color="000000"/>
            </w:tcBorders>
            <w:vAlign w:val="center"/>
          </w:tcPr>
          <w:p w14:paraId="0BD8F2D9" w14:textId="77777777" w:rsidR="00AB4BA4" w:rsidRPr="00991DF7" w:rsidRDefault="00991DF7">
            <w:pPr>
              <w:jc w:val="center"/>
              <w:rPr>
                <w:rFonts w:asciiTheme="minorHAnsi" w:hAnsiTheme="minorHAnsi"/>
              </w:rPr>
            </w:pPr>
            <w:r w:rsidRPr="00991DF7">
              <w:rPr>
                <w:rFonts w:asciiTheme="minorHAnsi" w:hAnsiTheme="minorHAnsi"/>
                <w:u w:val="single"/>
              </w:rPr>
              <w:t>+</w:t>
            </w:r>
            <w:r w:rsidRPr="00991DF7">
              <w:rPr>
                <w:rFonts w:asciiTheme="minorHAnsi" w:hAnsiTheme="minorHAnsi"/>
              </w:rPr>
              <w:t xml:space="preserve"> 14</w:t>
            </w:r>
          </w:p>
        </w:tc>
      </w:tr>
      <w:tr w:rsidR="00AB4BA4" w:rsidRPr="00991DF7" w14:paraId="40551A09" w14:textId="77777777">
        <w:trPr>
          <w:trHeight w:val="340"/>
        </w:trPr>
        <w:tc>
          <w:tcPr>
            <w:tcW w:w="2190" w:type="dxa"/>
            <w:tcBorders>
              <w:top w:val="single" w:sz="4" w:space="0" w:color="000000"/>
              <w:bottom w:val="single" w:sz="6" w:space="0" w:color="000000"/>
              <w:right w:val="single" w:sz="4" w:space="0" w:color="000000"/>
            </w:tcBorders>
            <w:vAlign w:val="center"/>
          </w:tcPr>
          <w:p w14:paraId="353814FF" w14:textId="77777777" w:rsidR="00AB4BA4" w:rsidRPr="00991DF7" w:rsidRDefault="00991DF7">
            <w:pPr>
              <w:jc w:val="center"/>
              <w:rPr>
                <w:rFonts w:asciiTheme="minorHAnsi" w:hAnsiTheme="minorHAnsi"/>
              </w:rPr>
            </w:pPr>
            <w:r w:rsidRPr="00991DF7">
              <w:rPr>
                <w:rFonts w:asciiTheme="minorHAnsi" w:hAnsiTheme="minorHAnsi"/>
              </w:rPr>
              <w:t>History and examination</w:t>
            </w:r>
          </w:p>
        </w:tc>
        <w:tc>
          <w:tcPr>
            <w:tcW w:w="1320" w:type="dxa"/>
            <w:tcBorders>
              <w:top w:val="single" w:sz="4" w:space="0" w:color="000000"/>
              <w:left w:val="single" w:sz="4" w:space="0" w:color="000000"/>
              <w:bottom w:val="single" w:sz="6" w:space="0" w:color="000000"/>
            </w:tcBorders>
            <w:vAlign w:val="center"/>
          </w:tcPr>
          <w:p w14:paraId="438A3FA5" w14:textId="77777777" w:rsidR="00AB4BA4" w:rsidRPr="00991DF7" w:rsidRDefault="00991DF7">
            <w:pPr>
              <w:jc w:val="center"/>
              <w:rPr>
                <w:rFonts w:asciiTheme="minorHAnsi" w:hAnsiTheme="minorHAnsi"/>
              </w:rPr>
            </w:pPr>
            <w:r w:rsidRPr="00991DF7">
              <w:rPr>
                <w:rFonts w:asciiTheme="minorHAnsi" w:hAnsiTheme="minorHAnsi"/>
              </w:rPr>
              <w:t>x</w:t>
            </w:r>
          </w:p>
        </w:tc>
        <w:tc>
          <w:tcPr>
            <w:tcW w:w="1413" w:type="dxa"/>
            <w:tcBorders>
              <w:top w:val="single" w:sz="4" w:space="0" w:color="000000"/>
              <w:bottom w:val="single" w:sz="6" w:space="0" w:color="000000"/>
            </w:tcBorders>
            <w:vAlign w:val="center"/>
          </w:tcPr>
          <w:p w14:paraId="29B881F2" w14:textId="77777777" w:rsidR="00AB4BA4" w:rsidRPr="00991DF7" w:rsidRDefault="00991DF7">
            <w:pPr>
              <w:jc w:val="center"/>
              <w:rPr>
                <w:rFonts w:asciiTheme="minorHAnsi" w:hAnsiTheme="minorHAnsi"/>
              </w:rPr>
            </w:pPr>
            <w:r w:rsidRPr="00991DF7">
              <w:rPr>
                <w:rFonts w:asciiTheme="minorHAnsi" w:hAnsiTheme="minorHAnsi"/>
              </w:rPr>
              <w:t>x</w:t>
            </w:r>
          </w:p>
        </w:tc>
        <w:tc>
          <w:tcPr>
            <w:tcW w:w="1276" w:type="dxa"/>
            <w:tcBorders>
              <w:top w:val="single" w:sz="4" w:space="0" w:color="000000"/>
              <w:bottom w:val="single" w:sz="6" w:space="0" w:color="000000"/>
            </w:tcBorders>
            <w:vAlign w:val="center"/>
          </w:tcPr>
          <w:p w14:paraId="265DF50F" w14:textId="77777777" w:rsidR="00AB4BA4" w:rsidRPr="00991DF7" w:rsidRDefault="00991DF7">
            <w:pPr>
              <w:jc w:val="center"/>
              <w:rPr>
                <w:rFonts w:asciiTheme="minorHAnsi" w:hAnsiTheme="minorHAnsi"/>
              </w:rPr>
            </w:pPr>
            <w:r w:rsidRPr="00991DF7">
              <w:rPr>
                <w:rFonts w:asciiTheme="minorHAnsi" w:hAnsiTheme="minorHAnsi"/>
              </w:rPr>
              <w:t>x</w:t>
            </w:r>
          </w:p>
        </w:tc>
        <w:tc>
          <w:tcPr>
            <w:tcW w:w="1904" w:type="dxa"/>
            <w:tcBorders>
              <w:top w:val="single" w:sz="4" w:space="0" w:color="000000"/>
              <w:bottom w:val="single" w:sz="6" w:space="0" w:color="000000"/>
            </w:tcBorders>
            <w:vAlign w:val="center"/>
          </w:tcPr>
          <w:p w14:paraId="7D8F199C" w14:textId="77777777" w:rsidR="00AB4BA4" w:rsidRPr="00991DF7" w:rsidRDefault="00991DF7">
            <w:pPr>
              <w:jc w:val="center"/>
              <w:rPr>
                <w:rFonts w:asciiTheme="minorHAnsi" w:hAnsiTheme="minorHAnsi"/>
              </w:rPr>
            </w:pPr>
            <w:r w:rsidRPr="00991DF7">
              <w:rPr>
                <w:rFonts w:asciiTheme="minorHAnsi" w:hAnsiTheme="minorHAnsi"/>
              </w:rPr>
              <w:t>x</w:t>
            </w:r>
          </w:p>
        </w:tc>
        <w:tc>
          <w:tcPr>
            <w:tcW w:w="1531" w:type="dxa"/>
            <w:tcBorders>
              <w:top w:val="single" w:sz="4" w:space="0" w:color="000000"/>
              <w:bottom w:val="single" w:sz="6" w:space="0" w:color="000000"/>
            </w:tcBorders>
            <w:vAlign w:val="center"/>
          </w:tcPr>
          <w:p w14:paraId="75D67BB7" w14:textId="77777777" w:rsidR="00AB4BA4" w:rsidRPr="00991DF7" w:rsidRDefault="00991DF7">
            <w:pPr>
              <w:jc w:val="center"/>
              <w:rPr>
                <w:rFonts w:asciiTheme="minorHAnsi" w:hAnsiTheme="minorHAnsi"/>
              </w:rPr>
            </w:pPr>
            <w:r w:rsidRPr="00991DF7">
              <w:rPr>
                <w:rFonts w:asciiTheme="minorHAnsi" w:hAnsiTheme="minorHAnsi"/>
              </w:rPr>
              <w:t>x</w:t>
            </w:r>
          </w:p>
        </w:tc>
      </w:tr>
      <w:tr w:rsidR="00AB4BA4" w:rsidRPr="00991DF7" w14:paraId="4AB2579B" w14:textId="77777777">
        <w:trPr>
          <w:trHeight w:val="340"/>
        </w:trPr>
        <w:tc>
          <w:tcPr>
            <w:tcW w:w="2190" w:type="dxa"/>
            <w:tcBorders>
              <w:top w:val="single" w:sz="6" w:space="0" w:color="000000"/>
              <w:bottom w:val="single" w:sz="6" w:space="0" w:color="000000"/>
              <w:right w:val="single" w:sz="4" w:space="0" w:color="000000"/>
            </w:tcBorders>
            <w:vAlign w:val="center"/>
          </w:tcPr>
          <w:p w14:paraId="1BD49D2B" w14:textId="77777777" w:rsidR="00AB4BA4" w:rsidRPr="00991DF7" w:rsidRDefault="00991DF7">
            <w:pPr>
              <w:jc w:val="center"/>
              <w:rPr>
                <w:rFonts w:asciiTheme="minorHAnsi" w:hAnsiTheme="minorHAnsi"/>
              </w:rPr>
            </w:pPr>
            <w:r w:rsidRPr="00991DF7">
              <w:rPr>
                <w:rFonts w:asciiTheme="minorHAnsi" w:hAnsiTheme="minorHAnsi"/>
              </w:rPr>
              <w:t>Weight</w:t>
            </w:r>
          </w:p>
        </w:tc>
        <w:tc>
          <w:tcPr>
            <w:tcW w:w="1320" w:type="dxa"/>
            <w:tcBorders>
              <w:top w:val="single" w:sz="6" w:space="0" w:color="000000"/>
              <w:left w:val="single" w:sz="4" w:space="0" w:color="000000"/>
              <w:bottom w:val="single" w:sz="6" w:space="0" w:color="000000"/>
            </w:tcBorders>
            <w:vAlign w:val="center"/>
          </w:tcPr>
          <w:p w14:paraId="469E428D" w14:textId="77777777" w:rsidR="00AB4BA4" w:rsidRPr="00991DF7" w:rsidRDefault="00991DF7">
            <w:pPr>
              <w:jc w:val="center"/>
              <w:rPr>
                <w:rFonts w:asciiTheme="minorHAnsi" w:hAnsiTheme="minorHAnsi"/>
              </w:rPr>
            </w:pPr>
            <w:r w:rsidRPr="00991DF7">
              <w:rPr>
                <w:rFonts w:asciiTheme="minorHAnsi" w:hAnsiTheme="minorHAnsi"/>
              </w:rPr>
              <w:t>x</w:t>
            </w:r>
          </w:p>
        </w:tc>
        <w:tc>
          <w:tcPr>
            <w:tcW w:w="1413" w:type="dxa"/>
            <w:tcBorders>
              <w:top w:val="single" w:sz="6" w:space="0" w:color="000000"/>
              <w:bottom w:val="single" w:sz="6" w:space="0" w:color="000000"/>
            </w:tcBorders>
            <w:vAlign w:val="center"/>
          </w:tcPr>
          <w:p w14:paraId="406C0373" w14:textId="77777777" w:rsidR="00AB4BA4" w:rsidRPr="00991DF7" w:rsidRDefault="00991DF7">
            <w:pPr>
              <w:jc w:val="center"/>
              <w:rPr>
                <w:rFonts w:asciiTheme="minorHAnsi" w:hAnsiTheme="minorHAnsi"/>
              </w:rPr>
            </w:pPr>
            <w:r w:rsidRPr="00991DF7">
              <w:rPr>
                <w:rFonts w:asciiTheme="minorHAnsi" w:hAnsiTheme="minorHAnsi"/>
              </w:rPr>
              <w:t>x</w:t>
            </w:r>
          </w:p>
        </w:tc>
        <w:tc>
          <w:tcPr>
            <w:tcW w:w="1276" w:type="dxa"/>
            <w:tcBorders>
              <w:top w:val="single" w:sz="6" w:space="0" w:color="000000"/>
              <w:bottom w:val="single" w:sz="6" w:space="0" w:color="000000"/>
            </w:tcBorders>
            <w:vAlign w:val="center"/>
          </w:tcPr>
          <w:p w14:paraId="0ACD1FA8" w14:textId="77777777" w:rsidR="00AB4BA4" w:rsidRPr="00991DF7" w:rsidRDefault="00991DF7">
            <w:pPr>
              <w:jc w:val="center"/>
              <w:rPr>
                <w:rFonts w:asciiTheme="minorHAnsi" w:hAnsiTheme="minorHAnsi"/>
              </w:rPr>
            </w:pPr>
            <w:r w:rsidRPr="00991DF7">
              <w:rPr>
                <w:rFonts w:asciiTheme="minorHAnsi" w:hAnsiTheme="minorHAnsi"/>
              </w:rPr>
              <w:t>x</w:t>
            </w:r>
          </w:p>
        </w:tc>
        <w:tc>
          <w:tcPr>
            <w:tcW w:w="1904" w:type="dxa"/>
            <w:tcBorders>
              <w:top w:val="single" w:sz="6" w:space="0" w:color="000000"/>
              <w:bottom w:val="single" w:sz="6" w:space="0" w:color="000000"/>
            </w:tcBorders>
            <w:vAlign w:val="center"/>
          </w:tcPr>
          <w:p w14:paraId="7A443171" w14:textId="77777777" w:rsidR="00AB4BA4" w:rsidRPr="00991DF7" w:rsidRDefault="00991DF7">
            <w:pPr>
              <w:jc w:val="center"/>
              <w:rPr>
                <w:rFonts w:asciiTheme="minorHAnsi" w:hAnsiTheme="minorHAnsi"/>
              </w:rPr>
            </w:pPr>
            <w:r w:rsidRPr="00991DF7">
              <w:rPr>
                <w:rFonts w:asciiTheme="minorHAnsi" w:hAnsiTheme="minorHAnsi"/>
              </w:rPr>
              <w:t>x</w:t>
            </w:r>
          </w:p>
        </w:tc>
        <w:tc>
          <w:tcPr>
            <w:tcW w:w="1531" w:type="dxa"/>
            <w:tcBorders>
              <w:top w:val="single" w:sz="6" w:space="0" w:color="000000"/>
              <w:bottom w:val="single" w:sz="6" w:space="0" w:color="000000"/>
            </w:tcBorders>
            <w:vAlign w:val="center"/>
          </w:tcPr>
          <w:p w14:paraId="2529ABD9" w14:textId="77777777" w:rsidR="00AB4BA4" w:rsidRPr="00991DF7" w:rsidRDefault="00991DF7">
            <w:pPr>
              <w:jc w:val="center"/>
              <w:rPr>
                <w:rFonts w:asciiTheme="minorHAnsi" w:hAnsiTheme="minorHAnsi"/>
              </w:rPr>
            </w:pPr>
            <w:r w:rsidRPr="00991DF7">
              <w:rPr>
                <w:rFonts w:asciiTheme="minorHAnsi" w:hAnsiTheme="minorHAnsi"/>
              </w:rPr>
              <w:t>x</w:t>
            </w:r>
          </w:p>
        </w:tc>
      </w:tr>
      <w:tr w:rsidR="00AB4BA4" w:rsidRPr="00991DF7" w14:paraId="7E472B51" w14:textId="77777777">
        <w:trPr>
          <w:trHeight w:val="340"/>
        </w:trPr>
        <w:tc>
          <w:tcPr>
            <w:tcW w:w="2190" w:type="dxa"/>
            <w:tcBorders>
              <w:top w:val="single" w:sz="6" w:space="0" w:color="000000"/>
              <w:bottom w:val="single" w:sz="6" w:space="0" w:color="000000"/>
              <w:right w:val="single" w:sz="4" w:space="0" w:color="000000"/>
            </w:tcBorders>
            <w:shd w:val="clear" w:color="auto" w:fill="E6E6E6"/>
            <w:vAlign w:val="center"/>
          </w:tcPr>
          <w:p w14:paraId="36D7C2DB" w14:textId="77777777" w:rsidR="00AB4BA4" w:rsidRPr="00991DF7" w:rsidRDefault="00991DF7">
            <w:pPr>
              <w:jc w:val="center"/>
              <w:rPr>
                <w:rFonts w:asciiTheme="minorHAnsi" w:hAnsiTheme="minorHAnsi"/>
              </w:rPr>
            </w:pPr>
            <w:r w:rsidRPr="00991DF7">
              <w:rPr>
                <w:rFonts w:asciiTheme="minorHAnsi" w:hAnsiTheme="minorHAnsi"/>
              </w:rPr>
              <w:t>Vital signs</w:t>
            </w:r>
          </w:p>
        </w:tc>
        <w:tc>
          <w:tcPr>
            <w:tcW w:w="1320" w:type="dxa"/>
            <w:tcBorders>
              <w:top w:val="single" w:sz="6" w:space="0" w:color="000000"/>
              <w:left w:val="single" w:sz="4" w:space="0" w:color="000000"/>
              <w:bottom w:val="single" w:sz="6" w:space="0" w:color="000000"/>
            </w:tcBorders>
            <w:shd w:val="clear" w:color="auto" w:fill="E6E6E6"/>
            <w:vAlign w:val="center"/>
          </w:tcPr>
          <w:p w14:paraId="0E5B1478" w14:textId="77777777" w:rsidR="00AB4BA4" w:rsidRPr="00991DF7" w:rsidRDefault="00991DF7">
            <w:pPr>
              <w:jc w:val="center"/>
              <w:rPr>
                <w:rFonts w:asciiTheme="minorHAnsi" w:hAnsiTheme="minorHAnsi"/>
              </w:rPr>
            </w:pPr>
            <w:r w:rsidRPr="00991DF7">
              <w:rPr>
                <w:rFonts w:asciiTheme="minorHAnsi" w:hAnsiTheme="minorHAnsi"/>
              </w:rPr>
              <w:t>x</w:t>
            </w:r>
          </w:p>
        </w:tc>
        <w:tc>
          <w:tcPr>
            <w:tcW w:w="1413" w:type="dxa"/>
            <w:tcBorders>
              <w:top w:val="single" w:sz="6" w:space="0" w:color="000000"/>
              <w:bottom w:val="single" w:sz="6" w:space="0" w:color="000000"/>
            </w:tcBorders>
            <w:shd w:val="clear" w:color="auto" w:fill="E6E6E6"/>
            <w:vAlign w:val="center"/>
          </w:tcPr>
          <w:p w14:paraId="572CE8F4" w14:textId="77777777" w:rsidR="00AB4BA4" w:rsidRPr="00991DF7" w:rsidRDefault="00AB4BA4">
            <w:pPr>
              <w:jc w:val="center"/>
              <w:rPr>
                <w:rFonts w:asciiTheme="minorHAnsi" w:hAnsiTheme="minorHAnsi"/>
              </w:rPr>
            </w:pPr>
          </w:p>
        </w:tc>
        <w:tc>
          <w:tcPr>
            <w:tcW w:w="1276" w:type="dxa"/>
            <w:tcBorders>
              <w:top w:val="single" w:sz="6" w:space="0" w:color="000000"/>
              <w:bottom w:val="single" w:sz="6" w:space="0" w:color="000000"/>
            </w:tcBorders>
            <w:shd w:val="clear" w:color="auto" w:fill="E6E6E6"/>
            <w:vAlign w:val="center"/>
          </w:tcPr>
          <w:p w14:paraId="70F1BCAB" w14:textId="77777777" w:rsidR="00AB4BA4" w:rsidRPr="00991DF7" w:rsidRDefault="00AB4BA4">
            <w:pPr>
              <w:jc w:val="center"/>
              <w:rPr>
                <w:rFonts w:asciiTheme="minorHAnsi" w:hAnsiTheme="minorHAnsi"/>
              </w:rPr>
            </w:pPr>
          </w:p>
        </w:tc>
        <w:tc>
          <w:tcPr>
            <w:tcW w:w="1904" w:type="dxa"/>
            <w:tcBorders>
              <w:top w:val="single" w:sz="6" w:space="0" w:color="000000"/>
              <w:bottom w:val="single" w:sz="6" w:space="0" w:color="000000"/>
            </w:tcBorders>
            <w:shd w:val="clear" w:color="auto" w:fill="E6E6E6"/>
            <w:vAlign w:val="center"/>
          </w:tcPr>
          <w:p w14:paraId="04DFD8C5" w14:textId="77777777" w:rsidR="00AB4BA4" w:rsidRPr="00991DF7" w:rsidRDefault="00991DF7">
            <w:pPr>
              <w:jc w:val="center"/>
              <w:rPr>
                <w:rFonts w:asciiTheme="minorHAnsi" w:hAnsiTheme="minorHAnsi"/>
              </w:rPr>
            </w:pPr>
            <w:r w:rsidRPr="00991DF7">
              <w:rPr>
                <w:rFonts w:asciiTheme="minorHAnsi" w:hAnsiTheme="minorHAnsi"/>
              </w:rPr>
              <w:t>x</w:t>
            </w:r>
          </w:p>
        </w:tc>
        <w:tc>
          <w:tcPr>
            <w:tcW w:w="1531" w:type="dxa"/>
            <w:tcBorders>
              <w:top w:val="single" w:sz="6" w:space="0" w:color="000000"/>
              <w:bottom w:val="single" w:sz="6" w:space="0" w:color="000000"/>
            </w:tcBorders>
            <w:shd w:val="clear" w:color="auto" w:fill="E6E6E6"/>
            <w:vAlign w:val="center"/>
          </w:tcPr>
          <w:p w14:paraId="1A8BBFBB" w14:textId="77777777" w:rsidR="00AB4BA4" w:rsidRPr="00991DF7" w:rsidRDefault="00991DF7">
            <w:pPr>
              <w:jc w:val="center"/>
              <w:rPr>
                <w:rFonts w:asciiTheme="minorHAnsi" w:hAnsiTheme="minorHAnsi"/>
              </w:rPr>
            </w:pPr>
            <w:r w:rsidRPr="00991DF7">
              <w:rPr>
                <w:rFonts w:asciiTheme="minorHAnsi" w:hAnsiTheme="minorHAnsi"/>
              </w:rPr>
              <w:t>x</w:t>
            </w:r>
          </w:p>
        </w:tc>
      </w:tr>
      <w:tr w:rsidR="00AB4BA4" w:rsidRPr="00991DF7" w14:paraId="4E9F979F" w14:textId="77777777">
        <w:trPr>
          <w:trHeight w:val="340"/>
        </w:trPr>
        <w:tc>
          <w:tcPr>
            <w:tcW w:w="2190" w:type="dxa"/>
            <w:tcBorders>
              <w:top w:val="single" w:sz="6" w:space="0" w:color="000000"/>
              <w:bottom w:val="single" w:sz="6" w:space="0" w:color="000000"/>
              <w:right w:val="single" w:sz="4" w:space="0" w:color="000000"/>
            </w:tcBorders>
            <w:vAlign w:val="center"/>
          </w:tcPr>
          <w:p w14:paraId="0B55C016" w14:textId="77777777" w:rsidR="00AB4BA4" w:rsidRPr="00991DF7" w:rsidRDefault="00991DF7">
            <w:pPr>
              <w:jc w:val="center"/>
              <w:rPr>
                <w:rFonts w:asciiTheme="minorHAnsi" w:hAnsiTheme="minorHAnsi"/>
              </w:rPr>
            </w:pPr>
            <w:r w:rsidRPr="00991DF7">
              <w:rPr>
                <w:rFonts w:asciiTheme="minorHAnsi" w:hAnsiTheme="minorHAnsi"/>
              </w:rPr>
              <w:t>Hematology</w:t>
            </w:r>
          </w:p>
        </w:tc>
        <w:tc>
          <w:tcPr>
            <w:tcW w:w="1320" w:type="dxa"/>
            <w:tcBorders>
              <w:top w:val="single" w:sz="6" w:space="0" w:color="000000"/>
              <w:left w:val="single" w:sz="4" w:space="0" w:color="000000"/>
              <w:bottom w:val="single" w:sz="6" w:space="0" w:color="000000"/>
            </w:tcBorders>
            <w:vAlign w:val="center"/>
          </w:tcPr>
          <w:p w14:paraId="73B6B0A1" w14:textId="77777777" w:rsidR="00AB4BA4" w:rsidRPr="00991DF7" w:rsidRDefault="00991DF7">
            <w:pPr>
              <w:jc w:val="center"/>
              <w:rPr>
                <w:rFonts w:asciiTheme="minorHAnsi" w:hAnsiTheme="minorHAnsi"/>
              </w:rPr>
            </w:pPr>
            <w:r w:rsidRPr="00991DF7">
              <w:rPr>
                <w:rFonts w:asciiTheme="minorHAnsi" w:hAnsiTheme="minorHAnsi"/>
              </w:rPr>
              <w:t>x</w:t>
            </w:r>
          </w:p>
        </w:tc>
        <w:tc>
          <w:tcPr>
            <w:tcW w:w="1413" w:type="dxa"/>
            <w:tcBorders>
              <w:top w:val="single" w:sz="6" w:space="0" w:color="000000"/>
              <w:bottom w:val="single" w:sz="6" w:space="0" w:color="000000"/>
            </w:tcBorders>
            <w:vAlign w:val="center"/>
          </w:tcPr>
          <w:p w14:paraId="42A309DF" w14:textId="77777777" w:rsidR="00AB4BA4" w:rsidRPr="00991DF7" w:rsidRDefault="00991DF7">
            <w:pPr>
              <w:jc w:val="center"/>
              <w:rPr>
                <w:rFonts w:asciiTheme="minorHAnsi" w:hAnsiTheme="minorHAnsi"/>
              </w:rPr>
            </w:pPr>
            <w:r w:rsidRPr="00991DF7">
              <w:rPr>
                <w:rFonts w:asciiTheme="minorHAnsi" w:hAnsiTheme="minorHAnsi"/>
              </w:rPr>
              <w:t>x</w:t>
            </w:r>
          </w:p>
        </w:tc>
        <w:tc>
          <w:tcPr>
            <w:tcW w:w="1276" w:type="dxa"/>
            <w:tcBorders>
              <w:top w:val="single" w:sz="6" w:space="0" w:color="000000"/>
              <w:bottom w:val="single" w:sz="6" w:space="0" w:color="000000"/>
            </w:tcBorders>
            <w:vAlign w:val="center"/>
          </w:tcPr>
          <w:p w14:paraId="03BE93BF" w14:textId="77777777" w:rsidR="00AB4BA4" w:rsidRPr="00991DF7" w:rsidRDefault="00991DF7">
            <w:pPr>
              <w:jc w:val="center"/>
              <w:rPr>
                <w:rFonts w:asciiTheme="minorHAnsi" w:hAnsiTheme="minorHAnsi"/>
              </w:rPr>
            </w:pPr>
            <w:r w:rsidRPr="00991DF7">
              <w:rPr>
                <w:rFonts w:asciiTheme="minorHAnsi" w:hAnsiTheme="minorHAnsi"/>
              </w:rPr>
              <w:t>x</w:t>
            </w:r>
          </w:p>
        </w:tc>
        <w:tc>
          <w:tcPr>
            <w:tcW w:w="1904" w:type="dxa"/>
            <w:tcBorders>
              <w:top w:val="single" w:sz="6" w:space="0" w:color="000000"/>
              <w:bottom w:val="single" w:sz="6" w:space="0" w:color="000000"/>
            </w:tcBorders>
            <w:vAlign w:val="center"/>
          </w:tcPr>
          <w:p w14:paraId="4136B0CC" w14:textId="77777777" w:rsidR="00AB4BA4" w:rsidRPr="00991DF7" w:rsidRDefault="00991DF7">
            <w:pPr>
              <w:jc w:val="center"/>
              <w:rPr>
                <w:rFonts w:asciiTheme="minorHAnsi" w:hAnsiTheme="minorHAnsi"/>
              </w:rPr>
            </w:pPr>
            <w:r w:rsidRPr="00991DF7">
              <w:rPr>
                <w:rFonts w:asciiTheme="minorHAnsi" w:hAnsiTheme="minorHAnsi"/>
              </w:rPr>
              <w:t>x</w:t>
            </w:r>
          </w:p>
        </w:tc>
        <w:tc>
          <w:tcPr>
            <w:tcW w:w="1531" w:type="dxa"/>
            <w:tcBorders>
              <w:top w:val="single" w:sz="6" w:space="0" w:color="000000"/>
              <w:bottom w:val="single" w:sz="6" w:space="0" w:color="000000"/>
            </w:tcBorders>
            <w:vAlign w:val="center"/>
          </w:tcPr>
          <w:p w14:paraId="6A29549A" w14:textId="77777777" w:rsidR="00AB4BA4" w:rsidRPr="00991DF7" w:rsidRDefault="00991DF7">
            <w:pPr>
              <w:jc w:val="center"/>
              <w:rPr>
                <w:rFonts w:asciiTheme="minorHAnsi" w:hAnsiTheme="minorHAnsi"/>
              </w:rPr>
            </w:pPr>
            <w:r w:rsidRPr="00991DF7">
              <w:rPr>
                <w:rFonts w:asciiTheme="minorHAnsi" w:hAnsiTheme="minorHAnsi"/>
              </w:rPr>
              <w:t>x</w:t>
            </w:r>
          </w:p>
        </w:tc>
      </w:tr>
      <w:tr w:rsidR="00AB4BA4" w:rsidRPr="00991DF7" w14:paraId="288DB673" w14:textId="77777777">
        <w:trPr>
          <w:trHeight w:val="340"/>
        </w:trPr>
        <w:tc>
          <w:tcPr>
            <w:tcW w:w="2190" w:type="dxa"/>
            <w:tcBorders>
              <w:top w:val="single" w:sz="6" w:space="0" w:color="000000"/>
              <w:bottom w:val="single" w:sz="6" w:space="0" w:color="000000"/>
              <w:right w:val="single" w:sz="4" w:space="0" w:color="000000"/>
            </w:tcBorders>
            <w:shd w:val="clear" w:color="auto" w:fill="E6E6E6"/>
            <w:vAlign w:val="center"/>
          </w:tcPr>
          <w:p w14:paraId="5B889C61" w14:textId="77777777" w:rsidR="00AB4BA4" w:rsidRPr="00991DF7" w:rsidRDefault="00991DF7">
            <w:pPr>
              <w:jc w:val="center"/>
              <w:rPr>
                <w:rFonts w:asciiTheme="minorHAnsi" w:hAnsiTheme="minorHAnsi"/>
              </w:rPr>
            </w:pPr>
            <w:r w:rsidRPr="00991DF7">
              <w:rPr>
                <w:rFonts w:asciiTheme="minorHAnsi" w:hAnsiTheme="minorHAnsi"/>
              </w:rPr>
              <w:t>Biochemistry</w:t>
            </w:r>
          </w:p>
        </w:tc>
        <w:tc>
          <w:tcPr>
            <w:tcW w:w="1320" w:type="dxa"/>
            <w:tcBorders>
              <w:top w:val="single" w:sz="6" w:space="0" w:color="000000"/>
              <w:left w:val="single" w:sz="4" w:space="0" w:color="000000"/>
              <w:bottom w:val="single" w:sz="6" w:space="0" w:color="000000"/>
            </w:tcBorders>
            <w:shd w:val="clear" w:color="auto" w:fill="E6E6E6"/>
            <w:vAlign w:val="center"/>
          </w:tcPr>
          <w:p w14:paraId="22E42B7A" w14:textId="77777777" w:rsidR="00AB4BA4" w:rsidRPr="00991DF7" w:rsidRDefault="00991DF7">
            <w:pPr>
              <w:jc w:val="center"/>
              <w:rPr>
                <w:rFonts w:asciiTheme="minorHAnsi" w:hAnsiTheme="minorHAnsi"/>
              </w:rPr>
            </w:pPr>
            <w:r w:rsidRPr="00991DF7">
              <w:rPr>
                <w:rFonts w:asciiTheme="minorHAnsi" w:hAnsiTheme="minorHAnsi"/>
              </w:rPr>
              <w:t>x</w:t>
            </w:r>
          </w:p>
        </w:tc>
        <w:tc>
          <w:tcPr>
            <w:tcW w:w="1413" w:type="dxa"/>
            <w:tcBorders>
              <w:top w:val="single" w:sz="6" w:space="0" w:color="000000"/>
              <w:bottom w:val="single" w:sz="6" w:space="0" w:color="000000"/>
            </w:tcBorders>
            <w:shd w:val="clear" w:color="auto" w:fill="E6E6E6"/>
            <w:vAlign w:val="center"/>
          </w:tcPr>
          <w:p w14:paraId="2664B2ED" w14:textId="77777777" w:rsidR="00AB4BA4" w:rsidRPr="00991DF7" w:rsidRDefault="00991DF7">
            <w:pPr>
              <w:jc w:val="center"/>
              <w:rPr>
                <w:rFonts w:asciiTheme="minorHAnsi" w:hAnsiTheme="minorHAnsi"/>
              </w:rPr>
            </w:pPr>
            <w:r w:rsidRPr="00991DF7">
              <w:rPr>
                <w:rFonts w:asciiTheme="minorHAnsi" w:hAnsiTheme="minorHAnsi"/>
              </w:rPr>
              <w:t>x</w:t>
            </w:r>
          </w:p>
        </w:tc>
        <w:tc>
          <w:tcPr>
            <w:tcW w:w="1276" w:type="dxa"/>
            <w:tcBorders>
              <w:top w:val="single" w:sz="6" w:space="0" w:color="000000"/>
              <w:bottom w:val="single" w:sz="6" w:space="0" w:color="000000"/>
            </w:tcBorders>
            <w:shd w:val="clear" w:color="auto" w:fill="E6E6E6"/>
            <w:vAlign w:val="center"/>
          </w:tcPr>
          <w:p w14:paraId="0030EC24" w14:textId="77777777" w:rsidR="00AB4BA4" w:rsidRPr="00991DF7" w:rsidRDefault="00991DF7">
            <w:pPr>
              <w:jc w:val="center"/>
              <w:rPr>
                <w:rFonts w:asciiTheme="minorHAnsi" w:hAnsiTheme="minorHAnsi"/>
              </w:rPr>
            </w:pPr>
            <w:r w:rsidRPr="00991DF7">
              <w:rPr>
                <w:rFonts w:asciiTheme="minorHAnsi" w:hAnsiTheme="minorHAnsi"/>
              </w:rPr>
              <w:t>x</w:t>
            </w:r>
          </w:p>
        </w:tc>
        <w:tc>
          <w:tcPr>
            <w:tcW w:w="1904" w:type="dxa"/>
            <w:tcBorders>
              <w:top w:val="single" w:sz="6" w:space="0" w:color="000000"/>
              <w:bottom w:val="single" w:sz="6" w:space="0" w:color="000000"/>
            </w:tcBorders>
            <w:shd w:val="clear" w:color="auto" w:fill="E6E6E6"/>
            <w:vAlign w:val="center"/>
          </w:tcPr>
          <w:p w14:paraId="6FDFE3D6" w14:textId="77777777" w:rsidR="00AB4BA4" w:rsidRPr="00991DF7" w:rsidRDefault="00991DF7">
            <w:pPr>
              <w:jc w:val="center"/>
              <w:rPr>
                <w:rFonts w:asciiTheme="minorHAnsi" w:hAnsiTheme="minorHAnsi"/>
              </w:rPr>
            </w:pPr>
            <w:r w:rsidRPr="00991DF7">
              <w:rPr>
                <w:rFonts w:asciiTheme="minorHAnsi" w:hAnsiTheme="minorHAnsi"/>
              </w:rPr>
              <w:t>x</w:t>
            </w:r>
          </w:p>
        </w:tc>
        <w:tc>
          <w:tcPr>
            <w:tcW w:w="1531" w:type="dxa"/>
            <w:tcBorders>
              <w:top w:val="single" w:sz="6" w:space="0" w:color="000000"/>
              <w:bottom w:val="single" w:sz="6" w:space="0" w:color="000000"/>
            </w:tcBorders>
            <w:shd w:val="clear" w:color="auto" w:fill="E6E6E6"/>
            <w:vAlign w:val="center"/>
          </w:tcPr>
          <w:p w14:paraId="7B3482E0" w14:textId="77777777" w:rsidR="00AB4BA4" w:rsidRPr="00991DF7" w:rsidRDefault="00991DF7">
            <w:pPr>
              <w:jc w:val="center"/>
              <w:rPr>
                <w:rFonts w:asciiTheme="minorHAnsi" w:hAnsiTheme="minorHAnsi"/>
              </w:rPr>
            </w:pPr>
            <w:r w:rsidRPr="00991DF7">
              <w:rPr>
                <w:rFonts w:asciiTheme="minorHAnsi" w:hAnsiTheme="minorHAnsi"/>
              </w:rPr>
              <w:t>x</w:t>
            </w:r>
          </w:p>
        </w:tc>
      </w:tr>
      <w:tr w:rsidR="00AB4BA4" w:rsidRPr="00991DF7" w14:paraId="15C1A42C" w14:textId="77777777">
        <w:trPr>
          <w:trHeight w:val="340"/>
        </w:trPr>
        <w:tc>
          <w:tcPr>
            <w:tcW w:w="2190" w:type="dxa"/>
            <w:tcBorders>
              <w:top w:val="single" w:sz="6" w:space="0" w:color="000000"/>
              <w:bottom w:val="single" w:sz="6" w:space="0" w:color="000000"/>
              <w:right w:val="single" w:sz="4" w:space="0" w:color="000000"/>
            </w:tcBorders>
            <w:shd w:val="clear" w:color="auto" w:fill="E6E6E6"/>
            <w:vAlign w:val="center"/>
          </w:tcPr>
          <w:p w14:paraId="5F9D22FB" w14:textId="77777777" w:rsidR="00AB4BA4" w:rsidRPr="00991DF7" w:rsidRDefault="00991DF7">
            <w:pPr>
              <w:jc w:val="center"/>
              <w:rPr>
                <w:rFonts w:asciiTheme="minorHAnsi" w:hAnsiTheme="minorHAnsi"/>
              </w:rPr>
            </w:pPr>
            <w:r w:rsidRPr="00991DF7">
              <w:rPr>
                <w:rFonts w:asciiTheme="minorHAnsi" w:hAnsiTheme="minorHAnsi"/>
              </w:rPr>
              <w:t>Urinary pregnancy test</w:t>
            </w:r>
          </w:p>
        </w:tc>
        <w:tc>
          <w:tcPr>
            <w:tcW w:w="1320" w:type="dxa"/>
            <w:tcBorders>
              <w:top w:val="single" w:sz="6" w:space="0" w:color="000000"/>
              <w:left w:val="single" w:sz="4" w:space="0" w:color="000000"/>
              <w:bottom w:val="single" w:sz="6" w:space="0" w:color="000000"/>
            </w:tcBorders>
            <w:shd w:val="clear" w:color="auto" w:fill="E6E6E6"/>
            <w:vAlign w:val="center"/>
          </w:tcPr>
          <w:p w14:paraId="2A53E2C8" w14:textId="77777777" w:rsidR="00AB4BA4" w:rsidRPr="00991DF7" w:rsidRDefault="00991DF7">
            <w:pPr>
              <w:jc w:val="center"/>
              <w:rPr>
                <w:rFonts w:asciiTheme="minorHAnsi" w:hAnsiTheme="minorHAnsi"/>
              </w:rPr>
            </w:pPr>
            <w:r w:rsidRPr="00991DF7">
              <w:rPr>
                <w:rFonts w:asciiTheme="minorHAnsi" w:hAnsiTheme="minorHAnsi"/>
              </w:rPr>
              <w:t>x</w:t>
            </w:r>
          </w:p>
        </w:tc>
        <w:tc>
          <w:tcPr>
            <w:tcW w:w="1413" w:type="dxa"/>
            <w:tcBorders>
              <w:top w:val="single" w:sz="6" w:space="0" w:color="000000"/>
              <w:bottom w:val="single" w:sz="6" w:space="0" w:color="000000"/>
            </w:tcBorders>
            <w:shd w:val="clear" w:color="auto" w:fill="E6E6E6"/>
            <w:vAlign w:val="center"/>
          </w:tcPr>
          <w:p w14:paraId="6F2FE633" w14:textId="77777777" w:rsidR="00AB4BA4" w:rsidRPr="00991DF7" w:rsidRDefault="00AB4BA4">
            <w:pPr>
              <w:jc w:val="center"/>
              <w:rPr>
                <w:rFonts w:asciiTheme="minorHAnsi" w:hAnsiTheme="minorHAnsi"/>
              </w:rPr>
            </w:pPr>
          </w:p>
        </w:tc>
        <w:tc>
          <w:tcPr>
            <w:tcW w:w="1276" w:type="dxa"/>
            <w:tcBorders>
              <w:top w:val="single" w:sz="6" w:space="0" w:color="000000"/>
              <w:bottom w:val="single" w:sz="6" w:space="0" w:color="000000"/>
            </w:tcBorders>
            <w:shd w:val="clear" w:color="auto" w:fill="E6E6E6"/>
            <w:vAlign w:val="center"/>
          </w:tcPr>
          <w:p w14:paraId="1B9F20AD" w14:textId="77777777" w:rsidR="00AB4BA4" w:rsidRPr="00991DF7" w:rsidRDefault="00AB4BA4">
            <w:pPr>
              <w:jc w:val="center"/>
              <w:rPr>
                <w:rFonts w:asciiTheme="minorHAnsi" w:hAnsiTheme="minorHAnsi"/>
              </w:rPr>
            </w:pPr>
          </w:p>
        </w:tc>
        <w:tc>
          <w:tcPr>
            <w:tcW w:w="1904" w:type="dxa"/>
            <w:tcBorders>
              <w:top w:val="single" w:sz="6" w:space="0" w:color="000000"/>
              <w:bottom w:val="single" w:sz="6" w:space="0" w:color="000000"/>
            </w:tcBorders>
            <w:shd w:val="clear" w:color="auto" w:fill="E6E6E6"/>
            <w:vAlign w:val="center"/>
          </w:tcPr>
          <w:p w14:paraId="42B540EC" w14:textId="77777777" w:rsidR="00AB4BA4" w:rsidRPr="00991DF7" w:rsidRDefault="00AB4BA4">
            <w:pPr>
              <w:jc w:val="center"/>
              <w:rPr>
                <w:rFonts w:asciiTheme="minorHAnsi" w:hAnsiTheme="minorHAnsi"/>
              </w:rPr>
            </w:pPr>
          </w:p>
        </w:tc>
        <w:tc>
          <w:tcPr>
            <w:tcW w:w="1531" w:type="dxa"/>
            <w:tcBorders>
              <w:top w:val="single" w:sz="6" w:space="0" w:color="000000"/>
              <w:bottom w:val="single" w:sz="6" w:space="0" w:color="000000"/>
            </w:tcBorders>
            <w:shd w:val="clear" w:color="auto" w:fill="E6E6E6"/>
            <w:vAlign w:val="center"/>
          </w:tcPr>
          <w:p w14:paraId="3E8880CA" w14:textId="77777777" w:rsidR="00AB4BA4" w:rsidRPr="00991DF7" w:rsidRDefault="00AB4BA4">
            <w:pPr>
              <w:jc w:val="center"/>
              <w:rPr>
                <w:rFonts w:asciiTheme="minorHAnsi" w:hAnsiTheme="minorHAnsi"/>
              </w:rPr>
            </w:pPr>
          </w:p>
        </w:tc>
      </w:tr>
      <w:tr w:rsidR="00AB4BA4" w:rsidRPr="00991DF7" w14:paraId="7A7F6901" w14:textId="77777777">
        <w:trPr>
          <w:trHeight w:val="340"/>
        </w:trPr>
        <w:tc>
          <w:tcPr>
            <w:tcW w:w="2190" w:type="dxa"/>
            <w:tcBorders>
              <w:top w:val="single" w:sz="6" w:space="0" w:color="000000"/>
              <w:bottom w:val="single" w:sz="6" w:space="0" w:color="000000"/>
              <w:right w:val="single" w:sz="4" w:space="0" w:color="000000"/>
            </w:tcBorders>
            <w:vAlign w:val="center"/>
          </w:tcPr>
          <w:p w14:paraId="40C3D6D8" w14:textId="6FDE3771" w:rsidR="00AB4BA4" w:rsidRPr="00991DF7" w:rsidRDefault="00991DF7" w:rsidP="00FE45D2">
            <w:pPr>
              <w:jc w:val="center"/>
              <w:rPr>
                <w:rFonts w:asciiTheme="minorHAnsi" w:hAnsiTheme="minorHAnsi"/>
              </w:rPr>
            </w:pPr>
            <w:r w:rsidRPr="00991DF7">
              <w:rPr>
                <w:rFonts w:asciiTheme="minorHAnsi" w:hAnsiTheme="minorHAnsi"/>
              </w:rPr>
              <w:t>Tumor response</w:t>
            </w:r>
          </w:p>
        </w:tc>
        <w:tc>
          <w:tcPr>
            <w:tcW w:w="1320" w:type="dxa"/>
            <w:tcBorders>
              <w:top w:val="single" w:sz="6" w:space="0" w:color="000000"/>
              <w:left w:val="single" w:sz="4" w:space="0" w:color="000000"/>
              <w:bottom w:val="single" w:sz="6" w:space="0" w:color="000000"/>
            </w:tcBorders>
            <w:vAlign w:val="center"/>
          </w:tcPr>
          <w:p w14:paraId="3415F26A" w14:textId="77777777" w:rsidR="00AB4BA4" w:rsidRPr="00991DF7" w:rsidRDefault="00991DF7">
            <w:pPr>
              <w:jc w:val="center"/>
              <w:rPr>
                <w:rFonts w:asciiTheme="minorHAnsi" w:hAnsiTheme="minorHAnsi"/>
              </w:rPr>
            </w:pPr>
            <w:r w:rsidRPr="00991DF7">
              <w:rPr>
                <w:rFonts w:asciiTheme="minorHAnsi" w:hAnsiTheme="minorHAnsi"/>
              </w:rPr>
              <w:t>x</w:t>
            </w:r>
          </w:p>
        </w:tc>
        <w:tc>
          <w:tcPr>
            <w:tcW w:w="1413" w:type="dxa"/>
            <w:tcBorders>
              <w:top w:val="single" w:sz="6" w:space="0" w:color="000000"/>
              <w:bottom w:val="single" w:sz="6" w:space="0" w:color="000000"/>
            </w:tcBorders>
            <w:vAlign w:val="center"/>
          </w:tcPr>
          <w:p w14:paraId="49018D19" w14:textId="77777777" w:rsidR="00AB4BA4" w:rsidRPr="00991DF7" w:rsidRDefault="00991DF7">
            <w:pPr>
              <w:jc w:val="center"/>
              <w:rPr>
                <w:rFonts w:asciiTheme="minorHAnsi" w:hAnsiTheme="minorHAnsi"/>
              </w:rPr>
            </w:pPr>
            <w:r w:rsidRPr="00991DF7">
              <w:rPr>
                <w:rFonts w:asciiTheme="minorHAnsi" w:hAnsiTheme="minorHAnsi"/>
              </w:rPr>
              <w:t>x</w:t>
            </w:r>
          </w:p>
        </w:tc>
        <w:tc>
          <w:tcPr>
            <w:tcW w:w="1276" w:type="dxa"/>
            <w:tcBorders>
              <w:top w:val="single" w:sz="6" w:space="0" w:color="000000"/>
              <w:bottom w:val="single" w:sz="6" w:space="0" w:color="000000"/>
            </w:tcBorders>
            <w:vAlign w:val="center"/>
          </w:tcPr>
          <w:p w14:paraId="5B8EC196" w14:textId="77777777" w:rsidR="00AB4BA4" w:rsidRPr="00991DF7" w:rsidRDefault="00991DF7">
            <w:pPr>
              <w:jc w:val="center"/>
              <w:rPr>
                <w:rFonts w:asciiTheme="minorHAnsi" w:hAnsiTheme="minorHAnsi"/>
              </w:rPr>
            </w:pPr>
            <w:r w:rsidRPr="00991DF7">
              <w:rPr>
                <w:rFonts w:asciiTheme="minorHAnsi" w:hAnsiTheme="minorHAnsi"/>
              </w:rPr>
              <w:t>x</w:t>
            </w:r>
          </w:p>
        </w:tc>
        <w:tc>
          <w:tcPr>
            <w:tcW w:w="1904" w:type="dxa"/>
            <w:tcBorders>
              <w:top w:val="single" w:sz="6" w:space="0" w:color="000000"/>
              <w:bottom w:val="single" w:sz="6" w:space="0" w:color="000000"/>
            </w:tcBorders>
            <w:vAlign w:val="center"/>
          </w:tcPr>
          <w:p w14:paraId="0EA5789A" w14:textId="77777777" w:rsidR="00AB4BA4" w:rsidRPr="00991DF7" w:rsidRDefault="00991DF7">
            <w:pPr>
              <w:jc w:val="center"/>
              <w:rPr>
                <w:rFonts w:asciiTheme="minorHAnsi" w:hAnsiTheme="minorHAnsi"/>
              </w:rPr>
            </w:pPr>
            <w:r w:rsidRPr="00991DF7">
              <w:rPr>
                <w:rFonts w:asciiTheme="minorHAnsi" w:hAnsiTheme="minorHAnsi"/>
              </w:rPr>
              <w:t>x</w:t>
            </w:r>
          </w:p>
        </w:tc>
        <w:tc>
          <w:tcPr>
            <w:tcW w:w="1531" w:type="dxa"/>
            <w:tcBorders>
              <w:top w:val="single" w:sz="6" w:space="0" w:color="000000"/>
              <w:bottom w:val="single" w:sz="6" w:space="0" w:color="000000"/>
            </w:tcBorders>
            <w:vAlign w:val="center"/>
          </w:tcPr>
          <w:p w14:paraId="7D106F01" w14:textId="77777777" w:rsidR="00AB4BA4" w:rsidRPr="00991DF7" w:rsidRDefault="00991DF7">
            <w:pPr>
              <w:jc w:val="center"/>
              <w:rPr>
                <w:rFonts w:asciiTheme="minorHAnsi" w:hAnsiTheme="minorHAnsi"/>
              </w:rPr>
            </w:pPr>
            <w:r w:rsidRPr="00991DF7">
              <w:rPr>
                <w:rFonts w:asciiTheme="minorHAnsi" w:hAnsiTheme="minorHAnsi"/>
              </w:rPr>
              <w:t xml:space="preserve">x </w:t>
            </w:r>
          </w:p>
        </w:tc>
      </w:tr>
      <w:tr w:rsidR="00AB4BA4" w:rsidRPr="00991DF7" w14:paraId="6F74F808" w14:textId="77777777">
        <w:trPr>
          <w:trHeight w:val="340"/>
        </w:trPr>
        <w:tc>
          <w:tcPr>
            <w:tcW w:w="2190" w:type="dxa"/>
            <w:tcBorders>
              <w:top w:val="single" w:sz="6" w:space="0" w:color="000000"/>
              <w:bottom w:val="single" w:sz="6" w:space="0" w:color="000000"/>
              <w:right w:val="single" w:sz="4" w:space="0" w:color="000000"/>
            </w:tcBorders>
            <w:vAlign w:val="center"/>
          </w:tcPr>
          <w:p w14:paraId="04EC3E15" w14:textId="77777777" w:rsidR="00AB4BA4" w:rsidRPr="00991DF7" w:rsidRDefault="00991DF7">
            <w:pPr>
              <w:jc w:val="center"/>
              <w:rPr>
                <w:rFonts w:asciiTheme="minorHAnsi" w:hAnsiTheme="minorHAnsi"/>
              </w:rPr>
            </w:pPr>
            <w:r w:rsidRPr="00991DF7">
              <w:rPr>
                <w:rFonts w:asciiTheme="minorHAnsi" w:hAnsiTheme="minorHAnsi"/>
              </w:rPr>
              <w:t>Blood samples for predictive markers</w:t>
            </w:r>
          </w:p>
        </w:tc>
        <w:tc>
          <w:tcPr>
            <w:tcW w:w="1320" w:type="dxa"/>
            <w:tcBorders>
              <w:top w:val="single" w:sz="6" w:space="0" w:color="000000"/>
              <w:left w:val="single" w:sz="4" w:space="0" w:color="000000"/>
              <w:bottom w:val="single" w:sz="6" w:space="0" w:color="000000"/>
            </w:tcBorders>
            <w:vAlign w:val="center"/>
          </w:tcPr>
          <w:p w14:paraId="761662B3" w14:textId="77777777" w:rsidR="00AB4BA4" w:rsidRPr="00991DF7" w:rsidRDefault="00991DF7">
            <w:pPr>
              <w:jc w:val="center"/>
              <w:rPr>
                <w:rFonts w:asciiTheme="minorHAnsi" w:hAnsiTheme="minorHAnsi"/>
              </w:rPr>
            </w:pPr>
            <w:r w:rsidRPr="00991DF7">
              <w:rPr>
                <w:rFonts w:asciiTheme="minorHAnsi" w:hAnsiTheme="minorHAnsi"/>
              </w:rPr>
              <w:t>x</w:t>
            </w:r>
          </w:p>
        </w:tc>
        <w:tc>
          <w:tcPr>
            <w:tcW w:w="1413" w:type="dxa"/>
            <w:tcBorders>
              <w:top w:val="single" w:sz="6" w:space="0" w:color="000000"/>
              <w:bottom w:val="single" w:sz="6" w:space="0" w:color="000000"/>
            </w:tcBorders>
            <w:vAlign w:val="center"/>
          </w:tcPr>
          <w:p w14:paraId="53D55A46" w14:textId="77777777" w:rsidR="00AB4BA4" w:rsidRPr="00991DF7" w:rsidRDefault="00AB4BA4">
            <w:pPr>
              <w:jc w:val="center"/>
              <w:rPr>
                <w:rFonts w:asciiTheme="minorHAnsi" w:hAnsiTheme="minorHAnsi"/>
              </w:rPr>
            </w:pPr>
          </w:p>
        </w:tc>
        <w:tc>
          <w:tcPr>
            <w:tcW w:w="1276" w:type="dxa"/>
            <w:tcBorders>
              <w:top w:val="single" w:sz="6" w:space="0" w:color="000000"/>
              <w:bottom w:val="single" w:sz="6" w:space="0" w:color="000000"/>
            </w:tcBorders>
            <w:vAlign w:val="center"/>
          </w:tcPr>
          <w:p w14:paraId="3AF502FA" w14:textId="77777777" w:rsidR="00AB4BA4" w:rsidRPr="00991DF7" w:rsidRDefault="00991DF7">
            <w:pPr>
              <w:jc w:val="center"/>
              <w:rPr>
                <w:rFonts w:asciiTheme="minorHAnsi" w:hAnsiTheme="minorHAnsi"/>
              </w:rPr>
            </w:pPr>
            <w:r w:rsidRPr="00991DF7">
              <w:rPr>
                <w:rFonts w:asciiTheme="minorHAnsi" w:hAnsiTheme="minorHAnsi"/>
              </w:rPr>
              <w:t>x</w:t>
            </w:r>
          </w:p>
          <w:p w14:paraId="647FF89A" w14:textId="77777777" w:rsidR="00AB4BA4" w:rsidRPr="00991DF7" w:rsidRDefault="00AB4BA4">
            <w:pPr>
              <w:jc w:val="center"/>
              <w:rPr>
                <w:rFonts w:asciiTheme="minorHAnsi" w:hAnsiTheme="minorHAnsi"/>
                <w:sz w:val="16"/>
                <w:szCs w:val="16"/>
              </w:rPr>
            </w:pPr>
          </w:p>
        </w:tc>
        <w:tc>
          <w:tcPr>
            <w:tcW w:w="1904" w:type="dxa"/>
            <w:tcBorders>
              <w:top w:val="single" w:sz="6" w:space="0" w:color="000000"/>
              <w:bottom w:val="single" w:sz="6" w:space="0" w:color="000000"/>
            </w:tcBorders>
            <w:vAlign w:val="center"/>
          </w:tcPr>
          <w:p w14:paraId="1C71063D" w14:textId="77777777" w:rsidR="00AB4BA4" w:rsidRPr="00991DF7" w:rsidRDefault="00991DF7">
            <w:pPr>
              <w:jc w:val="center"/>
              <w:rPr>
                <w:rFonts w:asciiTheme="minorHAnsi" w:hAnsiTheme="minorHAnsi"/>
              </w:rPr>
            </w:pPr>
            <w:r w:rsidRPr="00991DF7">
              <w:rPr>
                <w:rFonts w:asciiTheme="minorHAnsi" w:hAnsiTheme="minorHAnsi"/>
              </w:rPr>
              <w:t>x</w:t>
            </w:r>
          </w:p>
        </w:tc>
        <w:tc>
          <w:tcPr>
            <w:tcW w:w="1531" w:type="dxa"/>
            <w:tcBorders>
              <w:top w:val="single" w:sz="6" w:space="0" w:color="000000"/>
              <w:bottom w:val="single" w:sz="6" w:space="0" w:color="000000"/>
            </w:tcBorders>
            <w:vAlign w:val="center"/>
          </w:tcPr>
          <w:p w14:paraId="370900EB" w14:textId="77777777" w:rsidR="00AB4BA4" w:rsidRPr="00991DF7" w:rsidRDefault="00AB4BA4">
            <w:pPr>
              <w:jc w:val="center"/>
              <w:rPr>
                <w:rFonts w:asciiTheme="minorHAnsi" w:hAnsiTheme="minorHAnsi"/>
              </w:rPr>
            </w:pPr>
          </w:p>
        </w:tc>
      </w:tr>
      <w:tr w:rsidR="00AB4BA4" w:rsidRPr="00991DF7" w14:paraId="7600F80E" w14:textId="77777777">
        <w:trPr>
          <w:trHeight w:val="340"/>
        </w:trPr>
        <w:tc>
          <w:tcPr>
            <w:tcW w:w="2190" w:type="dxa"/>
            <w:tcBorders>
              <w:top w:val="single" w:sz="6" w:space="0" w:color="000000"/>
              <w:bottom w:val="single" w:sz="6" w:space="0" w:color="000000"/>
              <w:right w:val="single" w:sz="4" w:space="0" w:color="000000"/>
            </w:tcBorders>
            <w:shd w:val="clear" w:color="auto" w:fill="E6E6E6"/>
            <w:vAlign w:val="center"/>
          </w:tcPr>
          <w:p w14:paraId="755C41BD" w14:textId="77777777" w:rsidR="00AB4BA4" w:rsidRPr="00991DF7" w:rsidRDefault="00991DF7">
            <w:pPr>
              <w:jc w:val="center"/>
              <w:rPr>
                <w:rFonts w:asciiTheme="minorHAnsi" w:hAnsiTheme="minorHAnsi"/>
              </w:rPr>
            </w:pPr>
            <w:r w:rsidRPr="00991DF7">
              <w:rPr>
                <w:rFonts w:asciiTheme="minorHAnsi" w:hAnsiTheme="minorHAnsi"/>
              </w:rPr>
              <w:t>Concomitant medication</w:t>
            </w:r>
          </w:p>
        </w:tc>
        <w:tc>
          <w:tcPr>
            <w:tcW w:w="1320" w:type="dxa"/>
            <w:tcBorders>
              <w:top w:val="single" w:sz="6" w:space="0" w:color="000000"/>
              <w:left w:val="single" w:sz="4" w:space="0" w:color="000000"/>
              <w:bottom w:val="single" w:sz="6" w:space="0" w:color="000000"/>
            </w:tcBorders>
            <w:shd w:val="clear" w:color="auto" w:fill="E6E6E6"/>
            <w:vAlign w:val="center"/>
          </w:tcPr>
          <w:p w14:paraId="6F52F328" w14:textId="77777777" w:rsidR="00AB4BA4" w:rsidRPr="00991DF7" w:rsidRDefault="00991DF7">
            <w:pPr>
              <w:jc w:val="center"/>
              <w:rPr>
                <w:rFonts w:asciiTheme="minorHAnsi" w:hAnsiTheme="minorHAnsi"/>
              </w:rPr>
            </w:pPr>
            <w:r w:rsidRPr="00991DF7">
              <w:rPr>
                <w:rFonts w:asciiTheme="minorHAnsi" w:hAnsiTheme="minorHAnsi"/>
              </w:rPr>
              <w:t>x</w:t>
            </w:r>
          </w:p>
        </w:tc>
        <w:tc>
          <w:tcPr>
            <w:tcW w:w="1413" w:type="dxa"/>
            <w:tcBorders>
              <w:top w:val="single" w:sz="6" w:space="0" w:color="000000"/>
              <w:bottom w:val="single" w:sz="6" w:space="0" w:color="000000"/>
            </w:tcBorders>
            <w:shd w:val="clear" w:color="auto" w:fill="E6E6E6"/>
            <w:vAlign w:val="center"/>
          </w:tcPr>
          <w:p w14:paraId="5C473D57" w14:textId="77777777" w:rsidR="00AB4BA4" w:rsidRPr="00991DF7" w:rsidRDefault="00991DF7">
            <w:pPr>
              <w:jc w:val="center"/>
              <w:rPr>
                <w:rFonts w:asciiTheme="minorHAnsi" w:hAnsiTheme="minorHAnsi"/>
              </w:rPr>
            </w:pPr>
            <w:r w:rsidRPr="00991DF7">
              <w:rPr>
                <w:rFonts w:asciiTheme="minorHAnsi" w:hAnsiTheme="minorHAnsi"/>
              </w:rPr>
              <w:t>x</w:t>
            </w:r>
          </w:p>
        </w:tc>
        <w:tc>
          <w:tcPr>
            <w:tcW w:w="1276" w:type="dxa"/>
            <w:tcBorders>
              <w:top w:val="single" w:sz="6" w:space="0" w:color="000000"/>
              <w:bottom w:val="single" w:sz="6" w:space="0" w:color="000000"/>
            </w:tcBorders>
            <w:shd w:val="clear" w:color="auto" w:fill="E6E6E6"/>
            <w:vAlign w:val="center"/>
          </w:tcPr>
          <w:p w14:paraId="34091D87" w14:textId="77777777" w:rsidR="00AB4BA4" w:rsidRPr="00991DF7" w:rsidRDefault="00AB4BA4">
            <w:pPr>
              <w:jc w:val="center"/>
              <w:rPr>
                <w:rFonts w:asciiTheme="minorHAnsi" w:hAnsiTheme="minorHAnsi"/>
              </w:rPr>
            </w:pPr>
          </w:p>
        </w:tc>
        <w:tc>
          <w:tcPr>
            <w:tcW w:w="1904" w:type="dxa"/>
            <w:tcBorders>
              <w:top w:val="single" w:sz="6" w:space="0" w:color="000000"/>
              <w:bottom w:val="single" w:sz="6" w:space="0" w:color="000000"/>
            </w:tcBorders>
            <w:shd w:val="clear" w:color="auto" w:fill="E6E6E6"/>
            <w:vAlign w:val="center"/>
          </w:tcPr>
          <w:p w14:paraId="5CBEA599" w14:textId="77777777" w:rsidR="00AB4BA4" w:rsidRPr="00991DF7" w:rsidRDefault="00991DF7">
            <w:pPr>
              <w:jc w:val="center"/>
              <w:rPr>
                <w:rFonts w:asciiTheme="minorHAnsi" w:hAnsiTheme="minorHAnsi"/>
              </w:rPr>
            </w:pPr>
            <w:r w:rsidRPr="00991DF7">
              <w:rPr>
                <w:rFonts w:asciiTheme="minorHAnsi" w:hAnsiTheme="minorHAnsi"/>
              </w:rPr>
              <w:t>x</w:t>
            </w:r>
          </w:p>
        </w:tc>
        <w:tc>
          <w:tcPr>
            <w:tcW w:w="1531" w:type="dxa"/>
            <w:tcBorders>
              <w:top w:val="single" w:sz="6" w:space="0" w:color="000000"/>
              <w:bottom w:val="single" w:sz="6" w:space="0" w:color="000000"/>
            </w:tcBorders>
            <w:shd w:val="clear" w:color="auto" w:fill="E6E6E6"/>
            <w:vAlign w:val="center"/>
          </w:tcPr>
          <w:p w14:paraId="18E3CB75" w14:textId="77777777" w:rsidR="00AB4BA4" w:rsidRPr="00991DF7" w:rsidRDefault="00991DF7">
            <w:pPr>
              <w:jc w:val="center"/>
              <w:rPr>
                <w:rFonts w:asciiTheme="minorHAnsi" w:hAnsiTheme="minorHAnsi"/>
              </w:rPr>
            </w:pPr>
            <w:r w:rsidRPr="00991DF7">
              <w:rPr>
                <w:rFonts w:asciiTheme="minorHAnsi" w:hAnsiTheme="minorHAnsi"/>
              </w:rPr>
              <w:t>x</w:t>
            </w:r>
          </w:p>
        </w:tc>
      </w:tr>
      <w:tr w:rsidR="00AB4BA4" w:rsidRPr="00991DF7" w14:paraId="5EFB23E6" w14:textId="77777777">
        <w:trPr>
          <w:trHeight w:val="340"/>
        </w:trPr>
        <w:tc>
          <w:tcPr>
            <w:tcW w:w="2190" w:type="dxa"/>
            <w:tcBorders>
              <w:top w:val="single" w:sz="6" w:space="0" w:color="000000"/>
              <w:bottom w:val="single" w:sz="6" w:space="0" w:color="000000"/>
              <w:right w:val="single" w:sz="4" w:space="0" w:color="000000"/>
            </w:tcBorders>
            <w:vAlign w:val="center"/>
          </w:tcPr>
          <w:p w14:paraId="1E3925E7" w14:textId="77777777" w:rsidR="00AB4BA4" w:rsidRPr="00991DF7" w:rsidRDefault="00991DF7">
            <w:pPr>
              <w:jc w:val="center"/>
              <w:rPr>
                <w:rFonts w:asciiTheme="minorHAnsi" w:hAnsiTheme="minorHAnsi"/>
              </w:rPr>
            </w:pPr>
            <w:r w:rsidRPr="00991DF7">
              <w:rPr>
                <w:rFonts w:asciiTheme="minorHAnsi" w:hAnsiTheme="minorHAnsi"/>
              </w:rPr>
              <w:t>Administer treatment</w:t>
            </w:r>
          </w:p>
        </w:tc>
        <w:tc>
          <w:tcPr>
            <w:tcW w:w="1320" w:type="dxa"/>
            <w:tcBorders>
              <w:top w:val="single" w:sz="6" w:space="0" w:color="000000"/>
              <w:left w:val="single" w:sz="4" w:space="0" w:color="000000"/>
              <w:bottom w:val="single" w:sz="6" w:space="0" w:color="000000"/>
            </w:tcBorders>
            <w:vAlign w:val="center"/>
          </w:tcPr>
          <w:p w14:paraId="116FC94A" w14:textId="77777777" w:rsidR="00AB4BA4" w:rsidRPr="00991DF7" w:rsidRDefault="00AB4BA4">
            <w:pPr>
              <w:jc w:val="center"/>
              <w:rPr>
                <w:rFonts w:asciiTheme="minorHAnsi" w:hAnsiTheme="minorHAnsi"/>
              </w:rPr>
            </w:pPr>
          </w:p>
        </w:tc>
        <w:tc>
          <w:tcPr>
            <w:tcW w:w="1413" w:type="dxa"/>
            <w:tcBorders>
              <w:top w:val="single" w:sz="6" w:space="0" w:color="000000"/>
              <w:bottom w:val="single" w:sz="6" w:space="0" w:color="000000"/>
            </w:tcBorders>
            <w:vAlign w:val="center"/>
          </w:tcPr>
          <w:p w14:paraId="0889E278" w14:textId="77777777" w:rsidR="00AB4BA4" w:rsidRPr="00991DF7" w:rsidRDefault="00991DF7">
            <w:pPr>
              <w:jc w:val="center"/>
              <w:rPr>
                <w:rFonts w:asciiTheme="minorHAnsi" w:hAnsiTheme="minorHAnsi"/>
              </w:rPr>
            </w:pPr>
            <w:r w:rsidRPr="00991DF7">
              <w:rPr>
                <w:rFonts w:asciiTheme="minorHAnsi" w:hAnsiTheme="minorHAnsi"/>
              </w:rPr>
              <w:t>x</w:t>
            </w:r>
          </w:p>
        </w:tc>
        <w:tc>
          <w:tcPr>
            <w:tcW w:w="1276" w:type="dxa"/>
            <w:tcBorders>
              <w:top w:val="single" w:sz="6" w:space="0" w:color="000000"/>
              <w:bottom w:val="single" w:sz="6" w:space="0" w:color="000000"/>
            </w:tcBorders>
            <w:vAlign w:val="center"/>
          </w:tcPr>
          <w:p w14:paraId="2CC1CD1E" w14:textId="77777777" w:rsidR="00AB4BA4" w:rsidRPr="00991DF7" w:rsidRDefault="00AB4BA4">
            <w:pPr>
              <w:jc w:val="center"/>
              <w:rPr>
                <w:rFonts w:asciiTheme="minorHAnsi" w:hAnsiTheme="minorHAnsi"/>
              </w:rPr>
            </w:pPr>
          </w:p>
        </w:tc>
        <w:tc>
          <w:tcPr>
            <w:tcW w:w="1904" w:type="dxa"/>
            <w:tcBorders>
              <w:top w:val="single" w:sz="6" w:space="0" w:color="000000"/>
              <w:bottom w:val="single" w:sz="6" w:space="0" w:color="000000"/>
            </w:tcBorders>
            <w:vAlign w:val="center"/>
          </w:tcPr>
          <w:p w14:paraId="21E6C23B" w14:textId="77777777" w:rsidR="00AB4BA4" w:rsidRPr="00991DF7" w:rsidRDefault="00AB4BA4">
            <w:pPr>
              <w:jc w:val="center"/>
              <w:rPr>
                <w:rFonts w:asciiTheme="minorHAnsi" w:hAnsiTheme="minorHAnsi"/>
              </w:rPr>
            </w:pPr>
          </w:p>
        </w:tc>
        <w:tc>
          <w:tcPr>
            <w:tcW w:w="1531" w:type="dxa"/>
            <w:tcBorders>
              <w:top w:val="single" w:sz="6" w:space="0" w:color="000000"/>
              <w:bottom w:val="single" w:sz="6" w:space="0" w:color="000000"/>
            </w:tcBorders>
            <w:vAlign w:val="center"/>
          </w:tcPr>
          <w:p w14:paraId="2CB60C1B" w14:textId="77777777" w:rsidR="00AB4BA4" w:rsidRPr="00991DF7" w:rsidRDefault="00AB4BA4">
            <w:pPr>
              <w:jc w:val="center"/>
              <w:rPr>
                <w:rFonts w:asciiTheme="minorHAnsi" w:hAnsiTheme="minorHAnsi"/>
              </w:rPr>
            </w:pPr>
          </w:p>
        </w:tc>
      </w:tr>
      <w:tr w:rsidR="00AB4BA4" w:rsidRPr="00991DF7" w14:paraId="2F7F9F8D" w14:textId="77777777">
        <w:trPr>
          <w:trHeight w:val="340"/>
        </w:trPr>
        <w:tc>
          <w:tcPr>
            <w:tcW w:w="2190" w:type="dxa"/>
            <w:tcBorders>
              <w:top w:val="single" w:sz="6" w:space="0" w:color="000000"/>
              <w:bottom w:val="single" w:sz="6" w:space="0" w:color="000000"/>
              <w:right w:val="single" w:sz="4" w:space="0" w:color="000000"/>
            </w:tcBorders>
            <w:shd w:val="clear" w:color="auto" w:fill="E6E6E6"/>
            <w:vAlign w:val="center"/>
          </w:tcPr>
          <w:p w14:paraId="639D2251" w14:textId="77777777" w:rsidR="00AB4BA4" w:rsidRPr="00991DF7" w:rsidRDefault="00991DF7">
            <w:pPr>
              <w:jc w:val="center"/>
              <w:rPr>
                <w:rFonts w:asciiTheme="minorHAnsi" w:hAnsiTheme="minorHAnsi"/>
              </w:rPr>
            </w:pPr>
            <w:r w:rsidRPr="00991DF7">
              <w:rPr>
                <w:rFonts w:asciiTheme="minorHAnsi" w:hAnsiTheme="minorHAnsi"/>
              </w:rPr>
              <w:t>QOL questionnaire</w:t>
            </w:r>
          </w:p>
        </w:tc>
        <w:tc>
          <w:tcPr>
            <w:tcW w:w="1320" w:type="dxa"/>
            <w:tcBorders>
              <w:top w:val="single" w:sz="6" w:space="0" w:color="000000"/>
              <w:left w:val="single" w:sz="4" w:space="0" w:color="000000"/>
              <w:bottom w:val="single" w:sz="6" w:space="0" w:color="000000"/>
            </w:tcBorders>
            <w:shd w:val="clear" w:color="auto" w:fill="E6E6E6"/>
            <w:vAlign w:val="center"/>
          </w:tcPr>
          <w:p w14:paraId="1E3A6F9E" w14:textId="77777777" w:rsidR="00AB4BA4" w:rsidRPr="00991DF7" w:rsidRDefault="00991DF7">
            <w:pPr>
              <w:jc w:val="center"/>
              <w:rPr>
                <w:rFonts w:asciiTheme="minorHAnsi" w:hAnsiTheme="minorHAnsi"/>
              </w:rPr>
            </w:pPr>
            <w:r w:rsidRPr="00991DF7">
              <w:rPr>
                <w:rFonts w:asciiTheme="minorHAnsi" w:hAnsiTheme="minorHAnsi"/>
              </w:rPr>
              <w:t>x</w:t>
            </w:r>
          </w:p>
        </w:tc>
        <w:tc>
          <w:tcPr>
            <w:tcW w:w="1413" w:type="dxa"/>
            <w:tcBorders>
              <w:top w:val="single" w:sz="6" w:space="0" w:color="000000"/>
              <w:bottom w:val="single" w:sz="6" w:space="0" w:color="000000"/>
            </w:tcBorders>
            <w:shd w:val="clear" w:color="auto" w:fill="E6E6E6"/>
            <w:vAlign w:val="center"/>
          </w:tcPr>
          <w:p w14:paraId="42D8D358" w14:textId="77777777" w:rsidR="00AB4BA4" w:rsidRPr="00991DF7" w:rsidRDefault="00AB4BA4">
            <w:pPr>
              <w:jc w:val="center"/>
              <w:rPr>
                <w:rFonts w:asciiTheme="minorHAnsi" w:hAnsiTheme="minorHAnsi"/>
              </w:rPr>
            </w:pPr>
          </w:p>
        </w:tc>
        <w:tc>
          <w:tcPr>
            <w:tcW w:w="1276" w:type="dxa"/>
            <w:tcBorders>
              <w:top w:val="single" w:sz="6" w:space="0" w:color="000000"/>
              <w:bottom w:val="single" w:sz="6" w:space="0" w:color="000000"/>
            </w:tcBorders>
            <w:shd w:val="clear" w:color="auto" w:fill="E6E6E6"/>
            <w:vAlign w:val="center"/>
          </w:tcPr>
          <w:p w14:paraId="1330B3BC" w14:textId="77777777" w:rsidR="00AB4BA4" w:rsidRPr="00991DF7" w:rsidRDefault="00991DF7">
            <w:pPr>
              <w:jc w:val="center"/>
              <w:rPr>
                <w:rFonts w:asciiTheme="minorHAnsi" w:hAnsiTheme="minorHAnsi"/>
              </w:rPr>
            </w:pPr>
            <w:r w:rsidRPr="00991DF7">
              <w:rPr>
                <w:rFonts w:asciiTheme="minorHAnsi" w:hAnsiTheme="minorHAnsi"/>
              </w:rPr>
              <w:t>x</w:t>
            </w:r>
          </w:p>
        </w:tc>
        <w:tc>
          <w:tcPr>
            <w:tcW w:w="1904" w:type="dxa"/>
            <w:tcBorders>
              <w:top w:val="single" w:sz="6" w:space="0" w:color="000000"/>
              <w:bottom w:val="single" w:sz="6" w:space="0" w:color="000000"/>
            </w:tcBorders>
            <w:shd w:val="clear" w:color="auto" w:fill="E6E6E6"/>
            <w:vAlign w:val="center"/>
          </w:tcPr>
          <w:p w14:paraId="4E6BE1D4" w14:textId="77777777" w:rsidR="00AB4BA4" w:rsidRPr="00991DF7" w:rsidRDefault="00991DF7">
            <w:pPr>
              <w:jc w:val="center"/>
              <w:rPr>
                <w:rFonts w:asciiTheme="minorHAnsi" w:hAnsiTheme="minorHAnsi"/>
              </w:rPr>
            </w:pPr>
            <w:r w:rsidRPr="00991DF7">
              <w:rPr>
                <w:rFonts w:asciiTheme="minorHAnsi" w:hAnsiTheme="minorHAnsi"/>
              </w:rPr>
              <w:t>x</w:t>
            </w:r>
          </w:p>
        </w:tc>
        <w:tc>
          <w:tcPr>
            <w:tcW w:w="1531" w:type="dxa"/>
            <w:tcBorders>
              <w:top w:val="single" w:sz="6" w:space="0" w:color="000000"/>
              <w:bottom w:val="single" w:sz="6" w:space="0" w:color="000000"/>
            </w:tcBorders>
            <w:shd w:val="clear" w:color="auto" w:fill="E6E6E6"/>
            <w:vAlign w:val="center"/>
          </w:tcPr>
          <w:p w14:paraId="1BC35424" w14:textId="77777777" w:rsidR="00AB4BA4" w:rsidRPr="00991DF7" w:rsidRDefault="00991DF7">
            <w:pPr>
              <w:jc w:val="center"/>
              <w:rPr>
                <w:rFonts w:asciiTheme="minorHAnsi" w:hAnsiTheme="minorHAnsi"/>
              </w:rPr>
            </w:pPr>
            <w:r w:rsidRPr="00991DF7">
              <w:rPr>
                <w:rFonts w:asciiTheme="minorHAnsi" w:hAnsiTheme="minorHAnsi"/>
              </w:rPr>
              <w:t xml:space="preserve">x </w:t>
            </w:r>
            <w:r w:rsidRPr="00991DF7">
              <w:rPr>
                <w:rFonts w:asciiTheme="minorHAnsi" w:hAnsiTheme="minorHAnsi"/>
                <w:sz w:val="16"/>
                <w:szCs w:val="16"/>
              </w:rPr>
              <w:t>(12 weeks only)</w:t>
            </w:r>
          </w:p>
        </w:tc>
      </w:tr>
      <w:tr w:rsidR="00AB4BA4" w:rsidRPr="00991DF7" w14:paraId="60309BB8" w14:textId="77777777">
        <w:trPr>
          <w:trHeight w:val="340"/>
        </w:trPr>
        <w:tc>
          <w:tcPr>
            <w:tcW w:w="2190" w:type="dxa"/>
            <w:tcBorders>
              <w:top w:val="single" w:sz="6" w:space="0" w:color="000000"/>
              <w:bottom w:val="single" w:sz="4" w:space="0" w:color="000000"/>
              <w:right w:val="single" w:sz="4" w:space="0" w:color="000000"/>
            </w:tcBorders>
            <w:vAlign w:val="center"/>
          </w:tcPr>
          <w:p w14:paraId="4E18C016" w14:textId="77777777" w:rsidR="00AB4BA4" w:rsidRPr="00991DF7" w:rsidRDefault="00991DF7">
            <w:pPr>
              <w:jc w:val="center"/>
              <w:rPr>
                <w:rFonts w:asciiTheme="minorHAnsi" w:hAnsiTheme="minorHAnsi"/>
              </w:rPr>
            </w:pPr>
            <w:r w:rsidRPr="00991DF7">
              <w:rPr>
                <w:rFonts w:asciiTheme="minorHAnsi" w:hAnsiTheme="minorHAnsi"/>
              </w:rPr>
              <w:t>Adverse event monitoring</w:t>
            </w:r>
          </w:p>
        </w:tc>
        <w:tc>
          <w:tcPr>
            <w:tcW w:w="1320" w:type="dxa"/>
            <w:tcBorders>
              <w:top w:val="single" w:sz="6" w:space="0" w:color="000000"/>
              <w:left w:val="single" w:sz="4" w:space="0" w:color="000000"/>
            </w:tcBorders>
            <w:vAlign w:val="center"/>
          </w:tcPr>
          <w:p w14:paraId="268DD9FF" w14:textId="77777777" w:rsidR="00AB4BA4" w:rsidRPr="00991DF7" w:rsidRDefault="00991DF7">
            <w:pPr>
              <w:jc w:val="center"/>
              <w:rPr>
                <w:rFonts w:asciiTheme="minorHAnsi" w:hAnsiTheme="minorHAnsi"/>
              </w:rPr>
            </w:pPr>
            <w:r w:rsidRPr="00991DF7">
              <w:rPr>
                <w:rFonts w:asciiTheme="minorHAnsi" w:hAnsiTheme="minorHAnsi"/>
              </w:rPr>
              <w:t>x</w:t>
            </w:r>
          </w:p>
        </w:tc>
        <w:tc>
          <w:tcPr>
            <w:tcW w:w="1413" w:type="dxa"/>
            <w:tcBorders>
              <w:top w:val="single" w:sz="6" w:space="0" w:color="000000"/>
            </w:tcBorders>
            <w:vAlign w:val="center"/>
          </w:tcPr>
          <w:p w14:paraId="2AF0C27C" w14:textId="77777777" w:rsidR="00AB4BA4" w:rsidRPr="00991DF7" w:rsidRDefault="00991DF7">
            <w:pPr>
              <w:jc w:val="center"/>
              <w:rPr>
                <w:rFonts w:asciiTheme="minorHAnsi" w:hAnsiTheme="minorHAnsi"/>
              </w:rPr>
            </w:pPr>
            <w:r w:rsidRPr="00991DF7">
              <w:rPr>
                <w:rFonts w:asciiTheme="minorHAnsi" w:hAnsiTheme="minorHAnsi"/>
              </w:rPr>
              <w:t>x</w:t>
            </w:r>
          </w:p>
        </w:tc>
        <w:tc>
          <w:tcPr>
            <w:tcW w:w="1276" w:type="dxa"/>
            <w:tcBorders>
              <w:top w:val="single" w:sz="6" w:space="0" w:color="000000"/>
            </w:tcBorders>
            <w:vAlign w:val="center"/>
          </w:tcPr>
          <w:p w14:paraId="7161E762" w14:textId="77777777" w:rsidR="00AB4BA4" w:rsidRPr="00991DF7" w:rsidRDefault="00991DF7">
            <w:pPr>
              <w:jc w:val="center"/>
              <w:rPr>
                <w:rFonts w:asciiTheme="minorHAnsi" w:hAnsiTheme="minorHAnsi"/>
              </w:rPr>
            </w:pPr>
            <w:r w:rsidRPr="00991DF7">
              <w:rPr>
                <w:rFonts w:asciiTheme="minorHAnsi" w:hAnsiTheme="minorHAnsi"/>
              </w:rPr>
              <w:t>x</w:t>
            </w:r>
          </w:p>
        </w:tc>
        <w:tc>
          <w:tcPr>
            <w:tcW w:w="1904" w:type="dxa"/>
            <w:tcBorders>
              <w:top w:val="single" w:sz="6" w:space="0" w:color="000000"/>
            </w:tcBorders>
            <w:vAlign w:val="center"/>
          </w:tcPr>
          <w:p w14:paraId="53F6A0B9" w14:textId="77777777" w:rsidR="00AB4BA4" w:rsidRPr="00991DF7" w:rsidRDefault="00991DF7">
            <w:pPr>
              <w:jc w:val="center"/>
              <w:rPr>
                <w:rFonts w:asciiTheme="minorHAnsi" w:hAnsiTheme="minorHAnsi"/>
              </w:rPr>
            </w:pPr>
            <w:r w:rsidRPr="00991DF7">
              <w:rPr>
                <w:rFonts w:asciiTheme="minorHAnsi" w:hAnsiTheme="minorHAnsi"/>
              </w:rPr>
              <w:t>x</w:t>
            </w:r>
          </w:p>
        </w:tc>
        <w:tc>
          <w:tcPr>
            <w:tcW w:w="1531" w:type="dxa"/>
            <w:tcBorders>
              <w:top w:val="single" w:sz="6" w:space="0" w:color="000000"/>
            </w:tcBorders>
            <w:vAlign w:val="center"/>
          </w:tcPr>
          <w:p w14:paraId="3780B871" w14:textId="77777777" w:rsidR="00AB4BA4" w:rsidRPr="00991DF7" w:rsidRDefault="00991DF7">
            <w:pPr>
              <w:jc w:val="center"/>
              <w:rPr>
                <w:rFonts w:asciiTheme="minorHAnsi" w:hAnsiTheme="minorHAnsi"/>
              </w:rPr>
            </w:pPr>
            <w:r w:rsidRPr="00991DF7">
              <w:rPr>
                <w:rFonts w:asciiTheme="minorHAnsi" w:hAnsiTheme="minorHAnsi"/>
              </w:rPr>
              <w:t>x</w:t>
            </w:r>
          </w:p>
        </w:tc>
      </w:tr>
    </w:tbl>
    <w:p w14:paraId="43D2C56C" w14:textId="77777777" w:rsidR="00AB4BA4" w:rsidRPr="00991DF7" w:rsidRDefault="00AB4BA4">
      <w:pPr>
        <w:rPr>
          <w:rFonts w:asciiTheme="minorHAnsi" w:hAnsiTheme="minorHAnsi"/>
        </w:rPr>
      </w:pPr>
    </w:p>
    <w:p w14:paraId="07ECA970" w14:textId="3B01CE28" w:rsidR="00AB4BA4" w:rsidRPr="00991DF7" w:rsidRDefault="00991DF7">
      <w:pPr>
        <w:rPr>
          <w:rFonts w:asciiTheme="minorHAnsi" w:hAnsiTheme="minorHAnsi"/>
        </w:rPr>
      </w:pPr>
      <w:r w:rsidRPr="00991DF7">
        <w:rPr>
          <w:rFonts w:asciiTheme="minorHAnsi" w:hAnsiTheme="minorHAnsi"/>
        </w:rPr>
        <w:t>Define the time-windows to be used for converting dates into visit numbers for scheduled assessments (e.g. assessments collected from 27 to 33 days post-Randomization are identified as the Month 1 visit). Describe the decision rules that will be used to classify measurements obtained outside of scheduled protocol specified assessment time-windows. Clearly state how data collected outside the time-windows will be handled for analysis (i.e. how far before and after time-window will data be accepted for use in analysis). Describe the methods for handling multiple measurements that occur within the same assessment time window.</w:t>
      </w:r>
      <w:r w:rsidR="002D0FBA">
        <w:rPr>
          <w:rFonts w:asciiTheme="minorHAnsi" w:hAnsiTheme="minorHAnsi"/>
        </w:rPr>
        <w:t xml:space="preserve"> </w:t>
      </w:r>
      <w:r w:rsidRPr="00991DF7">
        <w:rPr>
          <w:rFonts w:asciiTheme="minorHAnsi" w:hAnsiTheme="minorHAnsi"/>
        </w:rPr>
        <w:t xml:space="preserve">For example, the table below defines the </w:t>
      </w:r>
      <w:r w:rsidRPr="00991DF7">
        <w:rPr>
          <w:rFonts w:asciiTheme="minorHAnsi" w:hAnsiTheme="minorHAnsi"/>
        </w:rPr>
        <w:lastRenderedPageBreak/>
        <w:t xml:space="preserve">analysis time windows that correspond to the targeted visit time frame.  </w:t>
      </w:r>
    </w:p>
    <w:p w14:paraId="1D2CE211" w14:textId="77777777" w:rsidR="00AB4BA4" w:rsidRPr="00991DF7" w:rsidRDefault="00AB4BA4">
      <w:pPr>
        <w:rPr>
          <w:rFonts w:asciiTheme="minorHAnsi" w:hAnsiTheme="minorHAnsi"/>
        </w:rPr>
      </w:pPr>
    </w:p>
    <w:p w14:paraId="5DE95860" w14:textId="77777777" w:rsidR="00AB4BA4" w:rsidRPr="00991DF7" w:rsidRDefault="00991DF7">
      <w:pPr>
        <w:rPr>
          <w:rFonts w:asciiTheme="minorHAnsi" w:hAnsiTheme="minorHAnsi"/>
        </w:rPr>
      </w:pPr>
      <w:r w:rsidRPr="00991DF7">
        <w:rPr>
          <w:rFonts w:asciiTheme="minorHAnsi" w:hAnsiTheme="minorHAnsi"/>
        </w:rPr>
        <w:t>Analysis Time Windows</w:t>
      </w:r>
    </w:p>
    <w:tbl>
      <w:tblPr>
        <w:tblStyle w:val="a2"/>
        <w:tblW w:w="902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08"/>
        <w:gridCol w:w="3009"/>
        <w:gridCol w:w="3009"/>
      </w:tblGrid>
      <w:tr w:rsidR="00AB4BA4" w:rsidRPr="00991DF7" w14:paraId="6E9A63C3" w14:textId="77777777">
        <w:tc>
          <w:tcPr>
            <w:tcW w:w="3008" w:type="dxa"/>
            <w:shd w:val="clear" w:color="auto" w:fill="auto"/>
            <w:tcMar>
              <w:top w:w="100" w:type="dxa"/>
              <w:left w:w="100" w:type="dxa"/>
              <w:bottom w:w="100" w:type="dxa"/>
              <w:right w:w="100" w:type="dxa"/>
            </w:tcMar>
          </w:tcPr>
          <w:p w14:paraId="5BF04F89" w14:textId="77777777" w:rsidR="00AB4BA4" w:rsidRPr="00991DF7" w:rsidRDefault="00991DF7">
            <w:pPr>
              <w:rPr>
                <w:rFonts w:asciiTheme="minorHAnsi" w:hAnsiTheme="minorHAnsi"/>
              </w:rPr>
            </w:pPr>
            <w:r w:rsidRPr="00991DF7">
              <w:rPr>
                <w:rFonts w:asciiTheme="minorHAnsi" w:hAnsiTheme="minorHAnsi"/>
              </w:rPr>
              <w:t>Visit (target day)</w:t>
            </w:r>
          </w:p>
        </w:tc>
        <w:tc>
          <w:tcPr>
            <w:tcW w:w="3008" w:type="dxa"/>
            <w:shd w:val="clear" w:color="auto" w:fill="auto"/>
            <w:tcMar>
              <w:top w:w="100" w:type="dxa"/>
              <w:left w:w="100" w:type="dxa"/>
              <w:bottom w:w="100" w:type="dxa"/>
              <w:right w:w="100" w:type="dxa"/>
            </w:tcMar>
          </w:tcPr>
          <w:p w14:paraId="2D2833DB" w14:textId="77777777" w:rsidR="00AB4BA4" w:rsidRPr="00991DF7" w:rsidRDefault="00991DF7">
            <w:pPr>
              <w:rPr>
                <w:rFonts w:asciiTheme="minorHAnsi" w:hAnsiTheme="minorHAnsi"/>
              </w:rPr>
            </w:pPr>
            <w:r w:rsidRPr="00991DF7">
              <w:rPr>
                <w:rFonts w:asciiTheme="minorHAnsi" w:hAnsiTheme="minorHAnsi"/>
              </w:rPr>
              <w:t>Lower bound (days)</w:t>
            </w:r>
          </w:p>
        </w:tc>
        <w:tc>
          <w:tcPr>
            <w:tcW w:w="3008" w:type="dxa"/>
            <w:shd w:val="clear" w:color="auto" w:fill="auto"/>
            <w:tcMar>
              <w:top w:w="100" w:type="dxa"/>
              <w:left w:w="100" w:type="dxa"/>
              <w:bottom w:w="100" w:type="dxa"/>
              <w:right w:w="100" w:type="dxa"/>
            </w:tcMar>
          </w:tcPr>
          <w:p w14:paraId="7A5A2069" w14:textId="77777777" w:rsidR="00AB4BA4" w:rsidRPr="00991DF7" w:rsidRDefault="00991DF7">
            <w:pPr>
              <w:rPr>
                <w:rFonts w:asciiTheme="minorHAnsi" w:hAnsiTheme="minorHAnsi"/>
              </w:rPr>
            </w:pPr>
            <w:r w:rsidRPr="00991DF7">
              <w:rPr>
                <w:rFonts w:asciiTheme="minorHAnsi" w:hAnsiTheme="minorHAnsi"/>
              </w:rPr>
              <w:t>Upper bound (days)</w:t>
            </w:r>
          </w:p>
        </w:tc>
      </w:tr>
      <w:tr w:rsidR="00AB4BA4" w:rsidRPr="00991DF7" w14:paraId="1C33D656" w14:textId="77777777">
        <w:tc>
          <w:tcPr>
            <w:tcW w:w="3008" w:type="dxa"/>
            <w:shd w:val="clear" w:color="auto" w:fill="auto"/>
            <w:tcMar>
              <w:top w:w="100" w:type="dxa"/>
              <w:left w:w="100" w:type="dxa"/>
              <w:bottom w:w="100" w:type="dxa"/>
              <w:right w:w="100" w:type="dxa"/>
            </w:tcMar>
          </w:tcPr>
          <w:p w14:paraId="33F2275A" w14:textId="77777777" w:rsidR="00AB4BA4" w:rsidRPr="00991DF7" w:rsidRDefault="00991DF7">
            <w:pPr>
              <w:rPr>
                <w:rFonts w:asciiTheme="minorHAnsi" w:hAnsiTheme="minorHAnsi"/>
              </w:rPr>
            </w:pPr>
            <w:r w:rsidRPr="00991DF7">
              <w:rPr>
                <w:rFonts w:asciiTheme="minorHAnsi" w:hAnsiTheme="minorHAnsi"/>
              </w:rPr>
              <w:t>Baseline (0)</w:t>
            </w:r>
          </w:p>
        </w:tc>
        <w:tc>
          <w:tcPr>
            <w:tcW w:w="3008" w:type="dxa"/>
            <w:shd w:val="clear" w:color="auto" w:fill="auto"/>
            <w:tcMar>
              <w:top w:w="100" w:type="dxa"/>
              <w:left w:w="100" w:type="dxa"/>
              <w:bottom w:w="100" w:type="dxa"/>
              <w:right w:w="100" w:type="dxa"/>
            </w:tcMar>
          </w:tcPr>
          <w:p w14:paraId="6BDC76BE" w14:textId="77777777" w:rsidR="00AB4BA4" w:rsidRPr="00991DF7" w:rsidRDefault="00991DF7">
            <w:pPr>
              <w:rPr>
                <w:rFonts w:asciiTheme="minorHAnsi" w:hAnsiTheme="minorHAnsi"/>
              </w:rPr>
            </w:pPr>
            <w:r w:rsidRPr="00991DF7">
              <w:rPr>
                <w:rFonts w:asciiTheme="minorHAnsi" w:hAnsiTheme="minorHAnsi"/>
              </w:rPr>
              <w:t>N/A</w:t>
            </w:r>
          </w:p>
        </w:tc>
        <w:tc>
          <w:tcPr>
            <w:tcW w:w="3008" w:type="dxa"/>
            <w:shd w:val="clear" w:color="auto" w:fill="auto"/>
            <w:tcMar>
              <w:top w:w="100" w:type="dxa"/>
              <w:left w:w="100" w:type="dxa"/>
              <w:bottom w:w="100" w:type="dxa"/>
              <w:right w:w="100" w:type="dxa"/>
            </w:tcMar>
          </w:tcPr>
          <w:p w14:paraId="03C44911" w14:textId="77777777" w:rsidR="00AB4BA4" w:rsidRPr="00991DF7" w:rsidRDefault="00991DF7">
            <w:pPr>
              <w:rPr>
                <w:rFonts w:asciiTheme="minorHAnsi" w:hAnsiTheme="minorHAnsi"/>
              </w:rPr>
            </w:pPr>
            <w:r w:rsidRPr="00991DF7">
              <w:rPr>
                <w:rFonts w:asciiTheme="minorHAnsi" w:hAnsiTheme="minorHAnsi"/>
              </w:rPr>
              <w:t>N/A</w:t>
            </w:r>
          </w:p>
        </w:tc>
      </w:tr>
      <w:tr w:rsidR="00AB4BA4" w:rsidRPr="00991DF7" w14:paraId="275D971F" w14:textId="77777777">
        <w:tc>
          <w:tcPr>
            <w:tcW w:w="3008" w:type="dxa"/>
            <w:shd w:val="clear" w:color="auto" w:fill="auto"/>
            <w:tcMar>
              <w:top w:w="100" w:type="dxa"/>
              <w:left w:w="100" w:type="dxa"/>
              <w:bottom w:w="100" w:type="dxa"/>
              <w:right w:w="100" w:type="dxa"/>
            </w:tcMar>
          </w:tcPr>
          <w:p w14:paraId="0BB26DD3" w14:textId="77777777" w:rsidR="00AB4BA4" w:rsidRPr="00991DF7" w:rsidRDefault="00991DF7">
            <w:pPr>
              <w:rPr>
                <w:rFonts w:asciiTheme="minorHAnsi" w:hAnsiTheme="minorHAnsi"/>
              </w:rPr>
            </w:pPr>
            <w:r w:rsidRPr="00991DF7">
              <w:rPr>
                <w:rFonts w:asciiTheme="minorHAnsi" w:hAnsiTheme="minorHAnsi"/>
              </w:rPr>
              <w:t>Month 1 (30)</w:t>
            </w:r>
          </w:p>
        </w:tc>
        <w:tc>
          <w:tcPr>
            <w:tcW w:w="3008" w:type="dxa"/>
            <w:shd w:val="clear" w:color="auto" w:fill="auto"/>
            <w:tcMar>
              <w:top w:w="100" w:type="dxa"/>
              <w:left w:w="100" w:type="dxa"/>
              <w:bottom w:w="100" w:type="dxa"/>
              <w:right w:w="100" w:type="dxa"/>
            </w:tcMar>
          </w:tcPr>
          <w:p w14:paraId="572BDD31" w14:textId="77777777" w:rsidR="00AB4BA4" w:rsidRPr="00991DF7" w:rsidRDefault="00991DF7">
            <w:pPr>
              <w:rPr>
                <w:rFonts w:asciiTheme="minorHAnsi" w:hAnsiTheme="minorHAnsi"/>
              </w:rPr>
            </w:pPr>
            <w:r w:rsidRPr="00991DF7">
              <w:rPr>
                <w:rFonts w:asciiTheme="minorHAnsi" w:hAnsiTheme="minorHAnsi"/>
              </w:rPr>
              <w:t>2</w:t>
            </w:r>
          </w:p>
        </w:tc>
        <w:tc>
          <w:tcPr>
            <w:tcW w:w="3008" w:type="dxa"/>
            <w:shd w:val="clear" w:color="auto" w:fill="auto"/>
            <w:tcMar>
              <w:top w:w="100" w:type="dxa"/>
              <w:left w:w="100" w:type="dxa"/>
              <w:bottom w:w="100" w:type="dxa"/>
              <w:right w:w="100" w:type="dxa"/>
            </w:tcMar>
          </w:tcPr>
          <w:p w14:paraId="48D17AB7" w14:textId="77777777" w:rsidR="00AB4BA4" w:rsidRPr="00991DF7" w:rsidRDefault="00991DF7">
            <w:pPr>
              <w:rPr>
                <w:rFonts w:asciiTheme="minorHAnsi" w:hAnsiTheme="minorHAnsi"/>
              </w:rPr>
            </w:pPr>
            <w:r w:rsidRPr="00991DF7">
              <w:rPr>
                <w:rFonts w:asciiTheme="minorHAnsi" w:hAnsiTheme="minorHAnsi"/>
              </w:rPr>
              <w:t>60</w:t>
            </w:r>
          </w:p>
        </w:tc>
      </w:tr>
      <w:tr w:rsidR="00AB4BA4" w:rsidRPr="00991DF7" w14:paraId="653931BD" w14:textId="77777777">
        <w:tc>
          <w:tcPr>
            <w:tcW w:w="3008" w:type="dxa"/>
            <w:shd w:val="clear" w:color="auto" w:fill="auto"/>
            <w:tcMar>
              <w:top w:w="100" w:type="dxa"/>
              <w:left w:w="100" w:type="dxa"/>
              <w:bottom w:w="100" w:type="dxa"/>
              <w:right w:w="100" w:type="dxa"/>
            </w:tcMar>
          </w:tcPr>
          <w:p w14:paraId="4C7B5588" w14:textId="77777777" w:rsidR="00AB4BA4" w:rsidRPr="00991DF7" w:rsidRDefault="00991DF7">
            <w:pPr>
              <w:rPr>
                <w:rFonts w:asciiTheme="minorHAnsi" w:hAnsiTheme="minorHAnsi"/>
              </w:rPr>
            </w:pPr>
            <w:r w:rsidRPr="00991DF7">
              <w:rPr>
                <w:rFonts w:asciiTheme="minorHAnsi" w:hAnsiTheme="minorHAnsi"/>
              </w:rPr>
              <w:t>Month 3 (90)</w:t>
            </w:r>
          </w:p>
        </w:tc>
        <w:tc>
          <w:tcPr>
            <w:tcW w:w="3008" w:type="dxa"/>
            <w:shd w:val="clear" w:color="auto" w:fill="auto"/>
            <w:tcMar>
              <w:top w:w="100" w:type="dxa"/>
              <w:left w:w="100" w:type="dxa"/>
              <w:bottom w:w="100" w:type="dxa"/>
              <w:right w:w="100" w:type="dxa"/>
            </w:tcMar>
          </w:tcPr>
          <w:p w14:paraId="328D1102" w14:textId="77777777" w:rsidR="00AB4BA4" w:rsidRPr="00991DF7" w:rsidRDefault="00991DF7">
            <w:pPr>
              <w:rPr>
                <w:rFonts w:asciiTheme="minorHAnsi" w:hAnsiTheme="minorHAnsi"/>
              </w:rPr>
            </w:pPr>
            <w:r w:rsidRPr="00991DF7">
              <w:rPr>
                <w:rFonts w:asciiTheme="minorHAnsi" w:hAnsiTheme="minorHAnsi"/>
              </w:rPr>
              <w:t>61</w:t>
            </w:r>
          </w:p>
        </w:tc>
        <w:tc>
          <w:tcPr>
            <w:tcW w:w="3008" w:type="dxa"/>
            <w:shd w:val="clear" w:color="auto" w:fill="auto"/>
            <w:tcMar>
              <w:top w:w="100" w:type="dxa"/>
              <w:left w:w="100" w:type="dxa"/>
              <w:bottom w:w="100" w:type="dxa"/>
              <w:right w:w="100" w:type="dxa"/>
            </w:tcMar>
          </w:tcPr>
          <w:p w14:paraId="68D241F5" w14:textId="77777777" w:rsidR="00AB4BA4" w:rsidRPr="00991DF7" w:rsidRDefault="00991DF7">
            <w:pPr>
              <w:rPr>
                <w:rFonts w:asciiTheme="minorHAnsi" w:hAnsiTheme="minorHAnsi"/>
              </w:rPr>
            </w:pPr>
            <w:r w:rsidRPr="00991DF7">
              <w:rPr>
                <w:rFonts w:asciiTheme="minorHAnsi" w:hAnsiTheme="minorHAnsi"/>
              </w:rPr>
              <w:t>135</w:t>
            </w:r>
          </w:p>
        </w:tc>
      </w:tr>
      <w:tr w:rsidR="00AB4BA4" w:rsidRPr="00991DF7" w14:paraId="0520633C" w14:textId="77777777">
        <w:tc>
          <w:tcPr>
            <w:tcW w:w="3008" w:type="dxa"/>
            <w:shd w:val="clear" w:color="auto" w:fill="auto"/>
            <w:tcMar>
              <w:top w:w="100" w:type="dxa"/>
              <w:left w:w="100" w:type="dxa"/>
              <w:bottom w:w="100" w:type="dxa"/>
              <w:right w:w="100" w:type="dxa"/>
            </w:tcMar>
          </w:tcPr>
          <w:p w14:paraId="5E36026A" w14:textId="77777777" w:rsidR="00AB4BA4" w:rsidRPr="00991DF7" w:rsidRDefault="00991DF7">
            <w:pPr>
              <w:rPr>
                <w:rFonts w:asciiTheme="minorHAnsi" w:hAnsiTheme="minorHAnsi"/>
              </w:rPr>
            </w:pPr>
            <w:r w:rsidRPr="00991DF7">
              <w:rPr>
                <w:rFonts w:asciiTheme="minorHAnsi" w:hAnsiTheme="minorHAnsi"/>
              </w:rPr>
              <w:t>Month 6 (180)</w:t>
            </w:r>
          </w:p>
        </w:tc>
        <w:tc>
          <w:tcPr>
            <w:tcW w:w="3008" w:type="dxa"/>
            <w:shd w:val="clear" w:color="auto" w:fill="auto"/>
            <w:tcMar>
              <w:top w:w="100" w:type="dxa"/>
              <w:left w:w="100" w:type="dxa"/>
              <w:bottom w:w="100" w:type="dxa"/>
              <w:right w:w="100" w:type="dxa"/>
            </w:tcMar>
          </w:tcPr>
          <w:p w14:paraId="590785C8" w14:textId="77777777" w:rsidR="00AB4BA4" w:rsidRPr="00991DF7" w:rsidRDefault="00991DF7">
            <w:pPr>
              <w:rPr>
                <w:rFonts w:asciiTheme="minorHAnsi" w:hAnsiTheme="minorHAnsi"/>
              </w:rPr>
            </w:pPr>
            <w:r w:rsidRPr="00991DF7">
              <w:rPr>
                <w:rFonts w:asciiTheme="minorHAnsi" w:hAnsiTheme="minorHAnsi"/>
              </w:rPr>
              <w:t>136</w:t>
            </w:r>
          </w:p>
        </w:tc>
        <w:tc>
          <w:tcPr>
            <w:tcW w:w="3008" w:type="dxa"/>
            <w:shd w:val="clear" w:color="auto" w:fill="auto"/>
            <w:tcMar>
              <w:top w:w="100" w:type="dxa"/>
              <w:left w:w="100" w:type="dxa"/>
              <w:bottom w:w="100" w:type="dxa"/>
              <w:right w:w="100" w:type="dxa"/>
            </w:tcMar>
          </w:tcPr>
          <w:p w14:paraId="10A42B5E" w14:textId="77777777" w:rsidR="00AB4BA4" w:rsidRPr="00991DF7" w:rsidRDefault="00991DF7">
            <w:pPr>
              <w:rPr>
                <w:rFonts w:asciiTheme="minorHAnsi" w:hAnsiTheme="minorHAnsi"/>
              </w:rPr>
            </w:pPr>
            <w:r w:rsidRPr="00991DF7">
              <w:rPr>
                <w:rFonts w:asciiTheme="minorHAnsi" w:hAnsiTheme="minorHAnsi"/>
              </w:rPr>
              <w:t>270</w:t>
            </w:r>
          </w:p>
        </w:tc>
      </w:tr>
      <w:tr w:rsidR="00AB4BA4" w:rsidRPr="00991DF7" w14:paraId="60A586C1" w14:textId="77777777">
        <w:tc>
          <w:tcPr>
            <w:tcW w:w="3008" w:type="dxa"/>
            <w:shd w:val="clear" w:color="auto" w:fill="auto"/>
            <w:tcMar>
              <w:top w:w="100" w:type="dxa"/>
              <w:left w:w="100" w:type="dxa"/>
              <w:bottom w:w="100" w:type="dxa"/>
              <w:right w:w="100" w:type="dxa"/>
            </w:tcMar>
          </w:tcPr>
          <w:p w14:paraId="468B9D1C" w14:textId="77777777" w:rsidR="00AB4BA4" w:rsidRPr="00991DF7" w:rsidRDefault="00991DF7">
            <w:pPr>
              <w:rPr>
                <w:rFonts w:asciiTheme="minorHAnsi" w:hAnsiTheme="minorHAnsi"/>
              </w:rPr>
            </w:pPr>
            <w:r w:rsidRPr="00991DF7">
              <w:rPr>
                <w:rFonts w:asciiTheme="minorHAnsi" w:hAnsiTheme="minorHAnsi"/>
              </w:rPr>
              <w:t>Month 12 (360)</w:t>
            </w:r>
          </w:p>
        </w:tc>
        <w:tc>
          <w:tcPr>
            <w:tcW w:w="3008" w:type="dxa"/>
            <w:shd w:val="clear" w:color="auto" w:fill="auto"/>
            <w:tcMar>
              <w:top w:w="100" w:type="dxa"/>
              <w:left w:w="100" w:type="dxa"/>
              <w:bottom w:w="100" w:type="dxa"/>
              <w:right w:w="100" w:type="dxa"/>
            </w:tcMar>
          </w:tcPr>
          <w:p w14:paraId="75170A5E" w14:textId="77777777" w:rsidR="00AB4BA4" w:rsidRPr="00991DF7" w:rsidRDefault="00991DF7">
            <w:pPr>
              <w:rPr>
                <w:rFonts w:asciiTheme="minorHAnsi" w:hAnsiTheme="minorHAnsi"/>
              </w:rPr>
            </w:pPr>
            <w:r w:rsidRPr="00991DF7">
              <w:rPr>
                <w:rFonts w:asciiTheme="minorHAnsi" w:hAnsiTheme="minorHAnsi"/>
              </w:rPr>
              <w:t>271</w:t>
            </w:r>
          </w:p>
        </w:tc>
        <w:tc>
          <w:tcPr>
            <w:tcW w:w="3008" w:type="dxa"/>
            <w:shd w:val="clear" w:color="auto" w:fill="auto"/>
            <w:tcMar>
              <w:top w:w="100" w:type="dxa"/>
              <w:left w:w="100" w:type="dxa"/>
              <w:bottom w:w="100" w:type="dxa"/>
              <w:right w:w="100" w:type="dxa"/>
            </w:tcMar>
          </w:tcPr>
          <w:p w14:paraId="0FF5B821" w14:textId="77777777" w:rsidR="00AB4BA4" w:rsidRPr="00991DF7" w:rsidRDefault="00991DF7">
            <w:pPr>
              <w:rPr>
                <w:rFonts w:asciiTheme="minorHAnsi" w:hAnsiTheme="minorHAnsi"/>
              </w:rPr>
            </w:pPr>
            <w:r w:rsidRPr="00991DF7">
              <w:rPr>
                <w:rFonts w:asciiTheme="minorHAnsi" w:hAnsiTheme="minorHAnsi"/>
              </w:rPr>
              <w:t>374</w:t>
            </w:r>
          </w:p>
        </w:tc>
      </w:tr>
    </w:tbl>
    <w:p w14:paraId="492F7FDE" w14:textId="77777777" w:rsidR="00AB4BA4" w:rsidRPr="00991DF7" w:rsidRDefault="00AB4BA4">
      <w:pPr>
        <w:rPr>
          <w:rFonts w:asciiTheme="minorHAnsi" w:hAnsiTheme="minorHAnsi"/>
        </w:rPr>
      </w:pPr>
    </w:p>
    <w:p w14:paraId="3E4934C0" w14:textId="77777777" w:rsidR="00AB4BA4" w:rsidRPr="00991DF7" w:rsidRDefault="00991DF7">
      <w:pPr>
        <w:rPr>
          <w:rFonts w:asciiTheme="minorHAnsi" w:hAnsiTheme="minorHAnsi"/>
        </w:rPr>
      </w:pPr>
      <w:r w:rsidRPr="00991DF7">
        <w:rPr>
          <w:rFonts w:asciiTheme="minorHAnsi" w:hAnsiTheme="minorHAnsi"/>
        </w:rPr>
        <w:t>This section will go beyond the description of variables provided in the protocol in that it will list and describe all important study variables from a statistical perspective. The description of each variable should include:</w:t>
      </w:r>
    </w:p>
    <w:p w14:paraId="19798012" w14:textId="77777777" w:rsidR="00AB4BA4" w:rsidRPr="00991DF7" w:rsidRDefault="00AB4BA4">
      <w:pPr>
        <w:rPr>
          <w:rFonts w:asciiTheme="minorHAnsi" w:hAnsiTheme="minorHAnsi"/>
        </w:rPr>
      </w:pPr>
    </w:p>
    <w:p w14:paraId="6532EF9B" w14:textId="77777777" w:rsidR="00AB4BA4" w:rsidRPr="00991DF7" w:rsidRDefault="00991DF7">
      <w:pPr>
        <w:numPr>
          <w:ilvl w:val="0"/>
          <w:numId w:val="4"/>
        </w:numPr>
        <w:spacing w:line="276" w:lineRule="auto"/>
        <w:contextualSpacing/>
        <w:rPr>
          <w:rFonts w:asciiTheme="minorHAnsi" w:hAnsiTheme="minorHAnsi"/>
        </w:rPr>
      </w:pPr>
      <w:r w:rsidRPr="00991DF7">
        <w:rPr>
          <w:rFonts w:asciiTheme="minorHAnsi" w:hAnsiTheme="minorHAnsi"/>
        </w:rPr>
        <w:t>Identification of any number ranges for numeric endpoints along with their corresponding text descriptors.</w:t>
      </w:r>
    </w:p>
    <w:p w14:paraId="6E1EE892" w14:textId="4F4EA1C8" w:rsidR="00AB4BA4" w:rsidRPr="00991DF7" w:rsidRDefault="00991DF7">
      <w:pPr>
        <w:numPr>
          <w:ilvl w:val="1"/>
          <w:numId w:val="4"/>
        </w:numPr>
        <w:spacing w:line="276" w:lineRule="auto"/>
        <w:contextualSpacing/>
        <w:rPr>
          <w:rFonts w:asciiTheme="minorHAnsi" w:hAnsiTheme="minorHAnsi"/>
        </w:rPr>
      </w:pPr>
      <w:r w:rsidRPr="00991DF7">
        <w:rPr>
          <w:rFonts w:asciiTheme="minorHAnsi" w:hAnsiTheme="minorHAnsi"/>
        </w:rPr>
        <w:t>Items are measured on a 0-100 visual analog scale (VAS) for which 0=no pain and 100=worst pain imaginable</w:t>
      </w:r>
    </w:p>
    <w:p w14:paraId="32CD0C05" w14:textId="77777777" w:rsidR="00AB4BA4" w:rsidRPr="00991DF7" w:rsidRDefault="00991DF7">
      <w:pPr>
        <w:numPr>
          <w:ilvl w:val="1"/>
          <w:numId w:val="4"/>
        </w:numPr>
        <w:spacing w:line="276" w:lineRule="auto"/>
        <w:contextualSpacing/>
        <w:rPr>
          <w:rFonts w:asciiTheme="minorHAnsi" w:hAnsiTheme="minorHAnsi"/>
        </w:rPr>
      </w:pPr>
      <w:r w:rsidRPr="00991DF7">
        <w:rPr>
          <w:rFonts w:asciiTheme="minorHAnsi" w:hAnsiTheme="minorHAnsi"/>
        </w:rPr>
        <w:t>Items are measured on a 1-4 ordered categorical scale for which 1=no pain, 2= slight pain, 3=moderate pain, 4=extreme pain</w:t>
      </w:r>
    </w:p>
    <w:p w14:paraId="7F52F3B4" w14:textId="77777777" w:rsidR="00AB4BA4" w:rsidRPr="00991DF7" w:rsidRDefault="00AB4BA4">
      <w:pPr>
        <w:spacing w:after="200" w:line="276" w:lineRule="auto"/>
        <w:rPr>
          <w:rFonts w:asciiTheme="minorHAnsi" w:hAnsiTheme="minorHAnsi"/>
        </w:rPr>
      </w:pPr>
    </w:p>
    <w:p w14:paraId="2C5C4311" w14:textId="77777777" w:rsidR="00AB4BA4" w:rsidRPr="00991DF7" w:rsidRDefault="00991DF7">
      <w:pPr>
        <w:rPr>
          <w:rFonts w:asciiTheme="minorHAnsi" w:hAnsiTheme="minorHAnsi"/>
        </w:rPr>
      </w:pPr>
      <w:r w:rsidRPr="00991DF7">
        <w:rPr>
          <w:rFonts w:asciiTheme="minorHAnsi" w:hAnsiTheme="minorHAnsi"/>
        </w:rPr>
        <w:t>If there are numerous variables it may be useful to create subsections corresponding to each variable which are grouped together as in the protocol (e.g. efficacy, safety) and sections 9-13 of this document.</w:t>
      </w:r>
    </w:p>
    <w:p w14:paraId="6A85B49F" w14:textId="77777777" w:rsidR="00AB4BA4" w:rsidRPr="00991DF7" w:rsidRDefault="00991DF7">
      <w:pPr>
        <w:pStyle w:val="Heading1"/>
        <w:numPr>
          <w:ilvl w:val="0"/>
          <w:numId w:val="13"/>
        </w:numPr>
        <w:rPr>
          <w:rFonts w:asciiTheme="minorHAnsi" w:hAnsiTheme="minorHAnsi"/>
        </w:rPr>
      </w:pPr>
      <w:bookmarkStart w:id="27" w:name="4i7ojhp" w:colFirst="0" w:colLast="0"/>
      <w:bookmarkStart w:id="28" w:name="_Toc493157914"/>
      <w:bookmarkEnd w:id="27"/>
      <w:r w:rsidRPr="00991DF7">
        <w:rPr>
          <w:rFonts w:asciiTheme="minorHAnsi" w:hAnsiTheme="minorHAnsi"/>
        </w:rPr>
        <w:t>Sample Size</w:t>
      </w:r>
      <w:bookmarkEnd w:id="28"/>
      <w:r w:rsidRPr="00991DF7">
        <w:rPr>
          <w:rFonts w:asciiTheme="minorHAnsi" w:hAnsiTheme="minorHAnsi"/>
        </w:rPr>
        <w:t xml:space="preserve"> </w:t>
      </w:r>
    </w:p>
    <w:p w14:paraId="266F229D" w14:textId="77777777" w:rsidR="00AB4BA4" w:rsidRPr="00991DF7" w:rsidRDefault="00991DF7">
      <w:pPr>
        <w:rPr>
          <w:rFonts w:asciiTheme="minorHAnsi" w:hAnsiTheme="minorHAnsi"/>
        </w:rPr>
      </w:pPr>
      <w:r w:rsidRPr="00991DF7">
        <w:rPr>
          <w:rFonts w:asciiTheme="minorHAnsi" w:hAnsiTheme="minorHAnsi"/>
        </w:rPr>
        <w:t>(ICH E3; 9.7.2. ICH E9; 3.5)</w:t>
      </w:r>
    </w:p>
    <w:p w14:paraId="108F9543" w14:textId="77777777" w:rsidR="00AB4BA4" w:rsidRPr="00991DF7" w:rsidRDefault="00991DF7">
      <w:pPr>
        <w:rPr>
          <w:rFonts w:asciiTheme="minorHAnsi" w:hAnsiTheme="minorHAnsi"/>
        </w:rPr>
      </w:pPr>
      <w:r w:rsidRPr="00991DF7">
        <w:rPr>
          <w:rFonts w:asciiTheme="minorHAnsi" w:hAnsiTheme="minorHAnsi"/>
        </w:rPr>
        <w:t>This section should reproduce the relevant section from the protocol. If any amendments to the sample size have been made during the study, these should be documented and explained here. If any techniques are used to adjust the primary analysis for sample size adjustment they should be described in the relevant section (10.1).</w:t>
      </w:r>
    </w:p>
    <w:p w14:paraId="6F5DF5F7" w14:textId="77777777" w:rsidR="00AB4BA4" w:rsidRPr="00991DF7" w:rsidRDefault="00991DF7">
      <w:pPr>
        <w:pStyle w:val="Heading1"/>
        <w:numPr>
          <w:ilvl w:val="0"/>
          <w:numId w:val="13"/>
        </w:numPr>
        <w:rPr>
          <w:rFonts w:asciiTheme="minorHAnsi" w:hAnsiTheme="minorHAnsi"/>
        </w:rPr>
      </w:pPr>
      <w:bookmarkStart w:id="29" w:name="_Toc493157915"/>
      <w:r w:rsidRPr="00991DF7">
        <w:rPr>
          <w:rFonts w:asciiTheme="minorHAnsi" w:hAnsiTheme="minorHAnsi"/>
        </w:rPr>
        <w:t>General Analysis Considerations</w:t>
      </w:r>
      <w:bookmarkEnd w:id="29"/>
    </w:p>
    <w:p w14:paraId="02B201A4" w14:textId="77777777" w:rsidR="00AB4BA4" w:rsidRPr="00991DF7" w:rsidRDefault="00991DF7">
      <w:pPr>
        <w:pStyle w:val="Heading2"/>
        <w:numPr>
          <w:ilvl w:val="1"/>
          <w:numId w:val="13"/>
        </w:numPr>
        <w:rPr>
          <w:rFonts w:asciiTheme="minorHAnsi" w:hAnsiTheme="minorHAnsi"/>
        </w:rPr>
      </w:pPr>
      <w:bookmarkStart w:id="30" w:name="_Toc493157916"/>
      <w:r w:rsidRPr="00991DF7">
        <w:rPr>
          <w:rFonts w:asciiTheme="minorHAnsi" w:hAnsiTheme="minorHAnsi"/>
        </w:rPr>
        <w:t>Timing of Analyses</w:t>
      </w:r>
      <w:bookmarkEnd w:id="30"/>
    </w:p>
    <w:p w14:paraId="01F59C44" w14:textId="77777777" w:rsidR="00AB4BA4" w:rsidRPr="00991DF7" w:rsidRDefault="00991DF7">
      <w:pPr>
        <w:rPr>
          <w:rFonts w:asciiTheme="minorHAnsi" w:hAnsiTheme="minorHAnsi"/>
        </w:rPr>
      </w:pPr>
      <w:r w:rsidRPr="00991DF7">
        <w:rPr>
          <w:rFonts w:asciiTheme="minorHAnsi" w:hAnsiTheme="minorHAnsi"/>
        </w:rPr>
        <w:t>Give details here of when, or under what criteria, the final analyses will be performed. Give details of what data cleaning and locking processes must take place to comply with standard operating procedure (SOP) specifications. For example:</w:t>
      </w:r>
    </w:p>
    <w:p w14:paraId="46788C36" w14:textId="77777777" w:rsidR="00AB4BA4" w:rsidRPr="00991DF7" w:rsidRDefault="00AB4BA4">
      <w:pPr>
        <w:rPr>
          <w:rFonts w:asciiTheme="minorHAnsi" w:hAnsiTheme="minorHAnsi"/>
        </w:rPr>
      </w:pPr>
    </w:p>
    <w:p w14:paraId="19A7C43D" w14:textId="77777777" w:rsidR="00AB4BA4" w:rsidRPr="00991DF7" w:rsidRDefault="00991DF7">
      <w:pPr>
        <w:numPr>
          <w:ilvl w:val="0"/>
          <w:numId w:val="14"/>
        </w:numPr>
        <w:spacing w:line="276" w:lineRule="auto"/>
        <w:contextualSpacing/>
        <w:rPr>
          <w:rFonts w:asciiTheme="minorHAnsi" w:hAnsiTheme="minorHAnsi"/>
          <w:i/>
        </w:rPr>
      </w:pPr>
      <w:r w:rsidRPr="00991DF7">
        <w:rPr>
          <w:rFonts w:asciiTheme="minorHAnsi" w:hAnsiTheme="minorHAnsi"/>
          <w:i/>
        </w:rPr>
        <w:t>The final analysis will be performed after XXX progressions have been observed</w:t>
      </w:r>
    </w:p>
    <w:p w14:paraId="54201513" w14:textId="77777777" w:rsidR="00AB4BA4" w:rsidRPr="00991DF7" w:rsidRDefault="00991DF7">
      <w:pPr>
        <w:numPr>
          <w:ilvl w:val="0"/>
          <w:numId w:val="14"/>
        </w:numPr>
        <w:spacing w:line="276" w:lineRule="auto"/>
        <w:contextualSpacing/>
        <w:rPr>
          <w:rFonts w:asciiTheme="minorHAnsi" w:hAnsiTheme="minorHAnsi"/>
          <w:i/>
        </w:rPr>
      </w:pPr>
      <w:r w:rsidRPr="00991DF7">
        <w:rPr>
          <w:rFonts w:asciiTheme="minorHAnsi" w:hAnsiTheme="minorHAnsi"/>
          <w:i/>
        </w:rPr>
        <w:t xml:space="preserve">The final analysis will be performed when XXX subjects have completed visit Y or dropped out </w:t>
      </w:r>
      <w:r w:rsidRPr="00991DF7">
        <w:rPr>
          <w:rFonts w:asciiTheme="minorHAnsi" w:hAnsiTheme="minorHAnsi"/>
          <w:i/>
        </w:rPr>
        <w:lastRenderedPageBreak/>
        <w:t>prior to visit Y.</w:t>
      </w:r>
    </w:p>
    <w:p w14:paraId="6DD56D97" w14:textId="16A159EA" w:rsidR="00AB4BA4" w:rsidRPr="00991DF7" w:rsidRDefault="00991DF7">
      <w:pPr>
        <w:numPr>
          <w:ilvl w:val="0"/>
          <w:numId w:val="14"/>
        </w:numPr>
        <w:spacing w:after="200" w:line="276" w:lineRule="auto"/>
        <w:contextualSpacing/>
        <w:rPr>
          <w:rFonts w:asciiTheme="minorHAnsi" w:hAnsiTheme="minorHAnsi"/>
          <w:i/>
        </w:rPr>
      </w:pPr>
      <w:r w:rsidRPr="00991DF7">
        <w:rPr>
          <w:rFonts w:asciiTheme="minorHAnsi" w:hAnsiTheme="minorHAnsi"/>
          <w:i/>
        </w:rPr>
        <w:t>The final analysis will be performed on data transferred to the file XXX, having been documented as meeting the cleaning and approval requirements of SOPZZZ and after the finali</w:t>
      </w:r>
      <w:r w:rsidR="00FE45D2">
        <w:rPr>
          <w:rFonts w:asciiTheme="minorHAnsi" w:hAnsiTheme="minorHAnsi"/>
          <w:i/>
        </w:rPr>
        <w:t>z</w:t>
      </w:r>
      <w:r w:rsidRPr="00991DF7">
        <w:rPr>
          <w:rFonts w:asciiTheme="minorHAnsi" w:hAnsiTheme="minorHAnsi"/>
          <w:i/>
        </w:rPr>
        <w:t>ation and approval of this SAP document.</w:t>
      </w:r>
    </w:p>
    <w:p w14:paraId="2FDA2514" w14:textId="77777777" w:rsidR="00AB4BA4" w:rsidRPr="00991DF7" w:rsidRDefault="00AB4BA4">
      <w:pPr>
        <w:spacing w:line="276" w:lineRule="auto"/>
        <w:rPr>
          <w:rFonts w:asciiTheme="minorHAnsi" w:hAnsiTheme="minorHAnsi"/>
          <w:i/>
        </w:rPr>
      </w:pPr>
    </w:p>
    <w:p w14:paraId="5ECD4768" w14:textId="77777777" w:rsidR="00AB4BA4" w:rsidRPr="00991DF7" w:rsidRDefault="00991DF7">
      <w:pPr>
        <w:pStyle w:val="Heading2"/>
        <w:keepNext/>
        <w:keepLines/>
        <w:numPr>
          <w:ilvl w:val="1"/>
          <w:numId w:val="13"/>
        </w:numPr>
        <w:spacing w:line="240" w:lineRule="auto"/>
        <w:rPr>
          <w:rFonts w:asciiTheme="minorHAnsi" w:hAnsiTheme="minorHAnsi"/>
        </w:rPr>
      </w:pPr>
      <w:bookmarkStart w:id="31" w:name="2bn6wsx" w:colFirst="0" w:colLast="0"/>
      <w:bookmarkStart w:id="32" w:name="_Toc493157917"/>
      <w:bookmarkEnd w:id="31"/>
      <w:r w:rsidRPr="00991DF7">
        <w:rPr>
          <w:rFonts w:asciiTheme="minorHAnsi" w:hAnsiTheme="minorHAnsi"/>
        </w:rPr>
        <w:t>Analysis Populations</w:t>
      </w:r>
      <w:bookmarkEnd w:id="32"/>
    </w:p>
    <w:p w14:paraId="04394424" w14:textId="77777777" w:rsidR="00AB4BA4" w:rsidRPr="00991DF7" w:rsidRDefault="00991DF7">
      <w:pPr>
        <w:keepNext/>
        <w:keepLines/>
        <w:rPr>
          <w:rFonts w:asciiTheme="minorHAnsi" w:hAnsiTheme="minorHAnsi"/>
        </w:rPr>
      </w:pPr>
      <w:r w:rsidRPr="00991DF7">
        <w:rPr>
          <w:rFonts w:asciiTheme="minorHAnsi" w:hAnsiTheme="minorHAnsi"/>
        </w:rPr>
        <w:t>(ICH E3; 9.7.1, 11.4.2.5. ICH E9; 5.2)</w:t>
      </w:r>
    </w:p>
    <w:p w14:paraId="23F7C703" w14:textId="77777777" w:rsidR="00AB4BA4" w:rsidRPr="00991DF7" w:rsidRDefault="00AB4BA4">
      <w:pPr>
        <w:keepNext/>
        <w:keepLines/>
        <w:rPr>
          <w:rFonts w:asciiTheme="minorHAnsi" w:hAnsiTheme="minorHAnsi"/>
        </w:rPr>
      </w:pPr>
    </w:p>
    <w:p w14:paraId="739A7ED3" w14:textId="77777777" w:rsidR="00AB4BA4" w:rsidRPr="00991DF7" w:rsidRDefault="00991DF7">
      <w:pPr>
        <w:keepNext/>
        <w:keepLines/>
        <w:rPr>
          <w:rFonts w:asciiTheme="minorHAnsi" w:hAnsiTheme="minorHAnsi"/>
        </w:rPr>
      </w:pPr>
      <w:r w:rsidRPr="00991DF7">
        <w:rPr>
          <w:rFonts w:asciiTheme="minorHAnsi" w:hAnsiTheme="minorHAnsi"/>
        </w:rPr>
        <w:t xml:space="preserve">This section is designed to identify the characteristics needed for inclusion in particular populations used in the analyses. Clearly define all the populations with a formal title (e.g. Full Analysis, Per Protocol, Safety) and give criteria to determine if a subject or observational unit belongs to that population. The criteria typically relate to adherence to protocol and the taking of observations, which relate to missing data (section 9.4).  </w:t>
      </w:r>
    </w:p>
    <w:p w14:paraId="09006276" w14:textId="77777777" w:rsidR="00AB4BA4" w:rsidRPr="00991DF7" w:rsidRDefault="00AB4BA4">
      <w:pPr>
        <w:keepNext/>
        <w:keepLines/>
        <w:rPr>
          <w:rFonts w:asciiTheme="minorHAnsi" w:hAnsiTheme="minorHAnsi"/>
        </w:rPr>
      </w:pPr>
    </w:p>
    <w:p w14:paraId="6ECDFB71" w14:textId="0328B133" w:rsidR="00AB4BA4" w:rsidRPr="00991DF7" w:rsidRDefault="00991DF7">
      <w:pPr>
        <w:keepNext/>
        <w:keepLines/>
        <w:rPr>
          <w:rFonts w:asciiTheme="minorHAnsi" w:hAnsiTheme="minorHAnsi"/>
        </w:rPr>
      </w:pPr>
      <w:r w:rsidRPr="00991DF7">
        <w:rPr>
          <w:rFonts w:asciiTheme="minorHAnsi" w:hAnsiTheme="minorHAnsi"/>
        </w:rPr>
        <w:t>A note on terminology:</w:t>
      </w:r>
      <w:r w:rsidR="002D0FBA">
        <w:rPr>
          <w:rFonts w:asciiTheme="minorHAnsi" w:hAnsiTheme="minorHAnsi"/>
        </w:rPr>
        <w:t xml:space="preserve"> </w:t>
      </w:r>
      <w:r w:rsidRPr="00991DF7">
        <w:rPr>
          <w:rFonts w:asciiTheme="minorHAnsi" w:hAnsiTheme="minorHAnsi"/>
        </w:rPr>
        <w:t>Pharmaceutical companies generally adhere to the International Conference on Harmoni</w:t>
      </w:r>
      <w:r w:rsidR="00FE45D2">
        <w:rPr>
          <w:rFonts w:asciiTheme="minorHAnsi" w:hAnsiTheme="minorHAnsi"/>
        </w:rPr>
        <w:t>z</w:t>
      </w:r>
      <w:r w:rsidR="009A5C1E">
        <w:rPr>
          <w:rFonts w:asciiTheme="minorHAnsi" w:hAnsiTheme="minorHAnsi"/>
        </w:rPr>
        <w:t>ation (ICH) guidelines</w:t>
      </w:r>
      <w:r w:rsidRPr="00991DF7">
        <w:rPr>
          <w:rFonts w:asciiTheme="minorHAnsi" w:hAnsiTheme="minorHAnsi"/>
        </w:rPr>
        <w:t xml:space="preserve"> which use the term Full Analysis Set instead of Intention to Treat (ITT) population.</w:t>
      </w:r>
      <w:r w:rsidR="002D0FBA">
        <w:rPr>
          <w:rFonts w:asciiTheme="minorHAnsi" w:hAnsiTheme="minorHAnsi"/>
        </w:rPr>
        <w:t xml:space="preserve"> </w:t>
      </w:r>
      <w:r w:rsidRPr="00991DF7">
        <w:rPr>
          <w:rFonts w:asciiTheme="minorHAnsi" w:hAnsiTheme="minorHAnsi"/>
        </w:rPr>
        <w:t>In academia, the term ITT is more generally used.</w:t>
      </w:r>
      <w:r w:rsidR="002D0FBA">
        <w:rPr>
          <w:rFonts w:asciiTheme="minorHAnsi" w:hAnsiTheme="minorHAnsi"/>
        </w:rPr>
        <w:t xml:space="preserve"> </w:t>
      </w:r>
      <w:r w:rsidRPr="00991DF7">
        <w:rPr>
          <w:rFonts w:asciiTheme="minorHAnsi" w:hAnsiTheme="minorHAnsi"/>
        </w:rPr>
        <w:t>In ICH E9 “Statistical Principles for Clinical Trials,” the Full Analysis Set is identical to the Intention-to-Treat (ITT) Population:</w:t>
      </w:r>
      <w:r w:rsidR="002D0FBA">
        <w:rPr>
          <w:rFonts w:asciiTheme="minorHAnsi" w:hAnsiTheme="minorHAnsi"/>
        </w:rPr>
        <w:t xml:space="preserve"> </w:t>
      </w:r>
      <w:r w:rsidRPr="00991DF7">
        <w:rPr>
          <w:rFonts w:asciiTheme="minorHAnsi" w:hAnsiTheme="minorHAnsi"/>
        </w:rPr>
        <w:t xml:space="preserve">“The intention-to-treat (see Glossary) principle implies that the primary analysis should include all </w:t>
      </w:r>
      <w:r w:rsidR="006D65B4">
        <w:rPr>
          <w:rFonts w:asciiTheme="minorHAnsi" w:hAnsiTheme="minorHAnsi"/>
        </w:rPr>
        <w:t>randomized</w:t>
      </w:r>
      <w:r w:rsidRPr="00991DF7">
        <w:rPr>
          <w:rFonts w:asciiTheme="minorHAnsi" w:hAnsiTheme="minorHAnsi"/>
        </w:rPr>
        <w:t xml:space="preserve"> subjects.</w:t>
      </w:r>
      <w:r w:rsidR="002D0FBA">
        <w:rPr>
          <w:rFonts w:asciiTheme="minorHAnsi" w:hAnsiTheme="minorHAnsi"/>
        </w:rPr>
        <w:t xml:space="preserve"> </w:t>
      </w:r>
      <w:r w:rsidRPr="00991DF7">
        <w:rPr>
          <w:rFonts w:asciiTheme="minorHAnsi" w:hAnsiTheme="minorHAnsi"/>
        </w:rPr>
        <w:t xml:space="preserve">… In practice this ideal may be difficult to achieve, … the term ‘full analysis set’ is used to describe the analysis set which is as complete as possible and as close as possible to the intention-to-treat ideal of including all </w:t>
      </w:r>
      <w:r w:rsidR="006D65B4">
        <w:rPr>
          <w:rFonts w:asciiTheme="minorHAnsi" w:hAnsiTheme="minorHAnsi"/>
        </w:rPr>
        <w:t>randomized</w:t>
      </w:r>
      <w:r w:rsidRPr="00991DF7">
        <w:rPr>
          <w:rFonts w:asciiTheme="minorHAnsi" w:hAnsiTheme="minorHAnsi"/>
        </w:rPr>
        <w:t xml:space="preserve"> subjects.”</w:t>
      </w:r>
      <w:r w:rsidR="002D0FBA">
        <w:rPr>
          <w:rFonts w:asciiTheme="minorHAnsi" w:hAnsiTheme="minorHAnsi"/>
        </w:rPr>
        <w:t xml:space="preserve"> </w:t>
      </w:r>
      <w:r w:rsidRPr="00991DF7">
        <w:rPr>
          <w:rFonts w:asciiTheme="minorHAnsi" w:hAnsiTheme="minorHAnsi"/>
        </w:rPr>
        <w:t>Also, the distinction between (pure) ITT and modified ITT should be made when defining the study population.</w:t>
      </w:r>
      <w:r w:rsidR="002D0FBA">
        <w:rPr>
          <w:rFonts w:asciiTheme="minorHAnsi" w:hAnsiTheme="minorHAnsi"/>
        </w:rPr>
        <w:t xml:space="preserve"> </w:t>
      </w:r>
      <w:r w:rsidRPr="00991DF7">
        <w:rPr>
          <w:rFonts w:asciiTheme="minorHAnsi" w:hAnsiTheme="minorHAnsi"/>
        </w:rPr>
        <w:t>Most will define ITT as all randomized subjects, while modifications of the ITT principle exclude subjects who are never treated or who do not have post-treatment values.</w:t>
      </w:r>
    </w:p>
    <w:p w14:paraId="6F340F31" w14:textId="77777777" w:rsidR="00AB4BA4" w:rsidRPr="00991DF7" w:rsidRDefault="00AB4BA4">
      <w:pPr>
        <w:rPr>
          <w:rFonts w:asciiTheme="minorHAnsi" w:hAnsiTheme="minorHAnsi"/>
        </w:rPr>
      </w:pPr>
    </w:p>
    <w:p w14:paraId="3B37AF6E" w14:textId="77777777" w:rsidR="00AB4BA4" w:rsidRPr="00991DF7" w:rsidRDefault="00991DF7">
      <w:pPr>
        <w:rPr>
          <w:rFonts w:asciiTheme="minorHAnsi" w:hAnsiTheme="minorHAnsi"/>
        </w:rPr>
      </w:pPr>
      <w:r w:rsidRPr="00991DF7">
        <w:rPr>
          <w:rFonts w:asciiTheme="minorHAnsi" w:hAnsiTheme="minorHAnsi"/>
        </w:rPr>
        <w:t xml:space="preserve"> It is not enough just to use a standard label for population. Such labels are vague and need further precise definitions within each trial; </w:t>
      </w:r>
      <w:r w:rsidRPr="00991DF7">
        <w:rPr>
          <w:rFonts w:asciiTheme="minorHAnsi" w:hAnsiTheme="minorHAnsi"/>
          <w:b/>
          <w:i/>
        </w:rPr>
        <w:t>examples</w:t>
      </w:r>
      <w:r w:rsidRPr="00991DF7">
        <w:rPr>
          <w:rFonts w:asciiTheme="minorHAnsi" w:hAnsiTheme="minorHAnsi"/>
        </w:rPr>
        <w:t xml:space="preserve"> are given below. </w:t>
      </w:r>
    </w:p>
    <w:p w14:paraId="6251E6B3" w14:textId="77777777" w:rsidR="00AB4BA4" w:rsidRPr="00991DF7" w:rsidRDefault="00AB4BA4">
      <w:pPr>
        <w:rPr>
          <w:rFonts w:asciiTheme="minorHAnsi" w:hAnsiTheme="minorHAnsi"/>
        </w:rPr>
      </w:pPr>
    </w:p>
    <w:p w14:paraId="7B0C55C3" w14:textId="77777777" w:rsidR="00AB4BA4" w:rsidRPr="00991DF7" w:rsidRDefault="00991DF7">
      <w:pPr>
        <w:pStyle w:val="Heading3"/>
        <w:numPr>
          <w:ilvl w:val="2"/>
          <w:numId w:val="13"/>
        </w:numPr>
        <w:rPr>
          <w:rFonts w:asciiTheme="minorHAnsi" w:hAnsiTheme="minorHAnsi"/>
        </w:rPr>
      </w:pPr>
      <w:bookmarkStart w:id="33" w:name="_Toc493157918"/>
      <w:r w:rsidRPr="00991DF7">
        <w:rPr>
          <w:rFonts w:asciiTheme="minorHAnsi" w:hAnsiTheme="minorHAnsi"/>
        </w:rPr>
        <w:t>Full Analysis Population (or Intention to Treat or Modified Intention to Treat)</w:t>
      </w:r>
      <w:bookmarkEnd w:id="33"/>
    </w:p>
    <w:p w14:paraId="234319E5" w14:textId="77777777" w:rsidR="00AB4BA4" w:rsidRPr="00991DF7" w:rsidRDefault="00991DF7">
      <w:pPr>
        <w:numPr>
          <w:ilvl w:val="0"/>
          <w:numId w:val="6"/>
        </w:numPr>
        <w:spacing w:line="276" w:lineRule="auto"/>
        <w:contextualSpacing/>
        <w:rPr>
          <w:rFonts w:asciiTheme="minorHAnsi" w:hAnsiTheme="minorHAnsi"/>
          <w:i/>
        </w:rPr>
      </w:pPr>
      <w:r w:rsidRPr="00991DF7">
        <w:rPr>
          <w:rFonts w:asciiTheme="minorHAnsi" w:hAnsiTheme="minorHAnsi"/>
          <w:i/>
        </w:rPr>
        <w:t>All subjects who received any study drug</w:t>
      </w:r>
    </w:p>
    <w:p w14:paraId="60452A00" w14:textId="77777777" w:rsidR="00AB4BA4" w:rsidRPr="00991DF7" w:rsidRDefault="00991DF7">
      <w:pPr>
        <w:numPr>
          <w:ilvl w:val="0"/>
          <w:numId w:val="6"/>
        </w:numPr>
        <w:spacing w:line="276" w:lineRule="auto"/>
        <w:contextualSpacing/>
        <w:rPr>
          <w:rFonts w:asciiTheme="minorHAnsi" w:hAnsiTheme="minorHAnsi"/>
          <w:i/>
        </w:rPr>
      </w:pPr>
      <w:r w:rsidRPr="00991DF7">
        <w:rPr>
          <w:rFonts w:asciiTheme="minorHAnsi" w:hAnsiTheme="minorHAnsi"/>
          <w:i/>
        </w:rPr>
        <w:t>All subjects who received any study drug and who participated in at least one post-baseline assessment</w:t>
      </w:r>
    </w:p>
    <w:p w14:paraId="58692A99" w14:textId="77777777" w:rsidR="00AB4BA4" w:rsidRPr="00991DF7" w:rsidRDefault="00991DF7">
      <w:pPr>
        <w:numPr>
          <w:ilvl w:val="0"/>
          <w:numId w:val="6"/>
        </w:numPr>
        <w:spacing w:after="200" w:line="276" w:lineRule="auto"/>
        <w:contextualSpacing/>
        <w:rPr>
          <w:rFonts w:asciiTheme="minorHAnsi" w:hAnsiTheme="minorHAnsi"/>
          <w:i/>
        </w:rPr>
      </w:pPr>
      <w:r w:rsidRPr="00991DF7">
        <w:rPr>
          <w:rFonts w:asciiTheme="minorHAnsi" w:hAnsiTheme="minorHAnsi"/>
          <w:i/>
        </w:rPr>
        <w:t>All subjects who were randomized</w:t>
      </w:r>
    </w:p>
    <w:p w14:paraId="55941F4D" w14:textId="77777777" w:rsidR="00AB4BA4" w:rsidRPr="00991DF7" w:rsidRDefault="00991DF7">
      <w:pPr>
        <w:pStyle w:val="Heading3"/>
        <w:numPr>
          <w:ilvl w:val="2"/>
          <w:numId w:val="13"/>
        </w:numPr>
        <w:rPr>
          <w:rFonts w:asciiTheme="minorHAnsi" w:hAnsiTheme="minorHAnsi"/>
        </w:rPr>
      </w:pPr>
      <w:bookmarkStart w:id="34" w:name="_Toc493157919"/>
      <w:r w:rsidRPr="00991DF7">
        <w:rPr>
          <w:rFonts w:asciiTheme="minorHAnsi" w:hAnsiTheme="minorHAnsi"/>
        </w:rPr>
        <w:t>Per Protocol Population</w:t>
      </w:r>
      <w:bookmarkEnd w:id="34"/>
    </w:p>
    <w:p w14:paraId="2E81A025" w14:textId="77777777" w:rsidR="00AB4BA4" w:rsidRPr="00991DF7" w:rsidRDefault="00991DF7">
      <w:pPr>
        <w:numPr>
          <w:ilvl w:val="0"/>
          <w:numId w:val="8"/>
        </w:numPr>
        <w:spacing w:line="276" w:lineRule="auto"/>
        <w:contextualSpacing/>
        <w:rPr>
          <w:rFonts w:asciiTheme="minorHAnsi" w:hAnsiTheme="minorHAnsi"/>
          <w:i/>
        </w:rPr>
      </w:pPr>
      <w:r w:rsidRPr="00991DF7">
        <w:rPr>
          <w:rFonts w:asciiTheme="minorHAnsi" w:hAnsiTheme="minorHAnsi"/>
          <w:i/>
        </w:rPr>
        <w:t>All subjects who adhere to the major criteria in the protocol (e.g. all subjects who completed at least two efficacy analyses, whose study drug compliance was between 75% and 125% and who did not take any rescue medication)</w:t>
      </w:r>
    </w:p>
    <w:p w14:paraId="3DE976BF" w14:textId="77777777" w:rsidR="00AB4BA4" w:rsidRPr="00991DF7" w:rsidRDefault="00991DF7">
      <w:pPr>
        <w:numPr>
          <w:ilvl w:val="0"/>
          <w:numId w:val="8"/>
        </w:numPr>
        <w:spacing w:after="200" w:line="276" w:lineRule="auto"/>
        <w:contextualSpacing/>
        <w:rPr>
          <w:rFonts w:asciiTheme="minorHAnsi" w:hAnsiTheme="minorHAnsi"/>
          <w:i/>
        </w:rPr>
      </w:pPr>
      <w:r w:rsidRPr="00991DF7">
        <w:rPr>
          <w:rFonts w:asciiTheme="minorHAnsi" w:hAnsiTheme="minorHAnsi"/>
          <w:i/>
        </w:rPr>
        <w:t>All subjects who did not substantially deviate from the protocol as to be determined on a per-subject basis at the trial steering committee immediately before database lock.</w:t>
      </w:r>
    </w:p>
    <w:p w14:paraId="407D45EB" w14:textId="77777777" w:rsidR="00AB4BA4" w:rsidRPr="00991DF7" w:rsidRDefault="00991DF7">
      <w:pPr>
        <w:pStyle w:val="Heading3"/>
        <w:numPr>
          <w:ilvl w:val="2"/>
          <w:numId w:val="13"/>
        </w:numPr>
        <w:rPr>
          <w:rFonts w:asciiTheme="minorHAnsi" w:hAnsiTheme="minorHAnsi"/>
        </w:rPr>
      </w:pPr>
      <w:bookmarkStart w:id="35" w:name="_Toc493157920"/>
      <w:r w:rsidRPr="00991DF7">
        <w:rPr>
          <w:rFonts w:asciiTheme="minorHAnsi" w:hAnsiTheme="minorHAnsi"/>
        </w:rPr>
        <w:t>Safety Population</w:t>
      </w:r>
      <w:bookmarkEnd w:id="35"/>
    </w:p>
    <w:p w14:paraId="20F01B9E" w14:textId="77777777" w:rsidR="00AB4BA4" w:rsidRPr="00991DF7" w:rsidRDefault="00991DF7">
      <w:pPr>
        <w:numPr>
          <w:ilvl w:val="0"/>
          <w:numId w:val="10"/>
        </w:numPr>
        <w:spacing w:line="276" w:lineRule="auto"/>
        <w:contextualSpacing/>
        <w:rPr>
          <w:rFonts w:asciiTheme="minorHAnsi" w:hAnsiTheme="minorHAnsi"/>
          <w:i/>
        </w:rPr>
      </w:pPr>
      <w:r w:rsidRPr="00991DF7">
        <w:rPr>
          <w:rFonts w:asciiTheme="minorHAnsi" w:hAnsiTheme="minorHAnsi"/>
          <w:i/>
        </w:rPr>
        <w:t>All subjects who received any study treatment (including control) but excluding subjects who drop out prior to receiving any treatment.</w:t>
      </w:r>
    </w:p>
    <w:p w14:paraId="36604EAC" w14:textId="77777777" w:rsidR="00AB4BA4" w:rsidRPr="00991DF7" w:rsidRDefault="00991DF7">
      <w:pPr>
        <w:numPr>
          <w:ilvl w:val="0"/>
          <w:numId w:val="10"/>
        </w:numPr>
        <w:spacing w:after="200" w:line="276" w:lineRule="auto"/>
        <w:contextualSpacing/>
        <w:rPr>
          <w:rFonts w:asciiTheme="minorHAnsi" w:hAnsiTheme="minorHAnsi"/>
          <w:i/>
        </w:rPr>
      </w:pPr>
      <w:r w:rsidRPr="00991DF7">
        <w:rPr>
          <w:rFonts w:asciiTheme="minorHAnsi" w:hAnsiTheme="minorHAnsi"/>
          <w:i/>
        </w:rPr>
        <w:t xml:space="preserve">All subjects who received any study treatment (including control) and are confirmed as </w:t>
      </w:r>
      <w:r w:rsidRPr="00991DF7">
        <w:rPr>
          <w:rFonts w:asciiTheme="minorHAnsi" w:hAnsiTheme="minorHAnsi"/>
          <w:i/>
        </w:rPr>
        <w:lastRenderedPageBreak/>
        <w:t>providing complete follow-up regarding adverse event information.</w:t>
      </w:r>
    </w:p>
    <w:p w14:paraId="27B6E0E5" w14:textId="77777777" w:rsidR="00AB4BA4" w:rsidRPr="00991DF7" w:rsidRDefault="00991DF7">
      <w:pPr>
        <w:rPr>
          <w:rFonts w:asciiTheme="minorHAnsi" w:hAnsiTheme="minorHAnsi"/>
        </w:rPr>
      </w:pPr>
      <w:r w:rsidRPr="00991DF7">
        <w:rPr>
          <w:rFonts w:asciiTheme="minorHAnsi" w:hAnsiTheme="minorHAnsi"/>
        </w:rPr>
        <w:t>Discuss each of the following</w:t>
      </w:r>
    </w:p>
    <w:p w14:paraId="2DDE84D0" w14:textId="77777777" w:rsidR="00AB4BA4" w:rsidRPr="00991DF7" w:rsidRDefault="00991DF7">
      <w:pPr>
        <w:numPr>
          <w:ilvl w:val="0"/>
          <w:numId w:val="11"/>
        </w:numPr>
        <w:spacing w:line="276" w:lineRule="auto"/>
        <w:contextualSpacing/>
        <w:rPr>
          <w:rFonts w:asciiTheme="minorHAnsi" w:hAnsiTheme="minorHAnsi"/>
        </w:rPr>
      </w:pPr>
      <w:r w:rsidRPr="00991DF7">
        <w:rPr>
          <w:rFonts w:asciiTheme="minorHAnsi" w:hAnsiTheme="minorHAnsi"/>
        </w:rPr>
        <w:t>Specification of the primary efficacy population</w:t>
      </w:r>
    </w:p>
    <w:p w14:paraId="4C99EE50" w14:textId="77777777" w:rsidR="00AB4BA4" w:rsidRPr="00991DF7" w:rsidRDefault="00991DF7">
      <w:pPr>
        <w:numPr>
          <w:ilvl w:val="0"/>
          <w:numId w:val="11"/>
        </w:numPr>
        <w:spacing w:after="200" w:line="276" w:lineRule="auto"/>
        <w:contextualSpacing/>
        <w:rPr>
          <w:rFonts w:asciiTheme="minorHAnsi" w:hAnsiTheme="minorHAnsi"/>
        </w:rPr>
      </w:pPr>
      <w:r w:rsidRPr="00991DF7">
        <w:rPr>
          <w:rFonts w:asciiTheme="minorHAnsi" w:hAnsiTheme="minorHAnsi"/>
        </w:rPr>
        <w:t>Specification of the population to be used for each type of data (e.g. background, safety, efficacy, health-economic).</w:t>
      </w:r>
    </w:p>
    <w:p w14:paraId="4858493B" w14:textId="77777777" w:rsidR="00AB4BA4" w:rsidRPr="00991DF7" w:rsidRDefault="00991DF7">
      <w:pPr>
        <w:rPr>
          <w:rFonts w:asciiTheme="minorHAnsi" w:hAnsiTheme="minorHAnsi"/>
        </w:rPr>
      </w:pPr>
      <w:r w:rsidRPr="00991DF7">
        <w:rPr>
          <w:rFonts w:asciiTheme="minorHAnsi" w:hAnsiTheme="minorHAnsi"/>
        </w:rPr>
        <w:t>If the primary analysis is based on a reduced subset of the subjects with data (e.g. subjects who complete the active phase of the study) and if the trial is intended to establish efficacy, there should be additional analyses that use all the randomized subjects with any on-treatment data.</w:t>
      </w:r>
    </w:p>
    <w:p w14:paraId="7DFE31EC" w14:textId="77777777" w:rsidR="00AB4BA4" w:rsidRPr="00991DF7" w:rsidRDefault="00991DF7">
      <w:pPr>
        <w:rPr>
          <w:rFonts w:asciiTheme="minorHAnsi" w:hAnsiTheme="minorHAnsi"/>
        </w:rPr>
      </w:pPr>
      <w:r w:rsidRPr="00991DF7">
        <w:rPr>
          <w:rFonts w:asciiTheme="minorHAnsi" w:hAnsiTheme="minorHAnsi"/>
        </w:rPr>
        <w:t>It is crucial to assign each subject’s inclusion or exclusion status with regard to each analysis population prior to breaking the blind. Such a statement should be included in this section. The exact process for assigning the statuses will be defined and documented prior to breaking the blind along with any predefined reasons for eliminating a subject from a particular population.</w:t>
      </w:r>
    </w:p>
    <w:p w14:paraId="1BCE349B" w14:textId="77777777" w:rsidR="00AB4BA4" w:rsidRPr="00991DF7" w:rsidRDefault="00991DF7">
      <w:pPr>
        <w:pStyle w:val="Heading2"/>
        <w:numPr>
          <w:ilvl w:val="1"/>
          <w:numId w:val="13"/>
        </w:numPr>
        <w:rPr>
          <w:rFonts w:asciiTheme="minorHAnsi" w:hAnsiTheme="minorHAnsi"/>
        </w:rPr>
      </w:pPr>
      <w:bookmarkStart w:id="36" w:name="2p2csry" w:colFirst="0" w:colLast="0"/>
      <w:bookmarkStart w:id="37" w:name="_Toc493157921"/>
      <w:bookmarkEnd w:id="36"/>
      <w:r w:rsidRPr="00991DF7">
        <w:rPr>
          <w:rFonts w:asciiTheme="minorHAnsi" w:hAnsiTheme="minorHAnsi"/>
        </w:rPr>
        <w:t>Covariates and Subgroups</w:t>
      </w:r>
      <w:bookmarkEnd w:id="37"/>
    </w:p>
    <w:p w14:paraId="50C4DA2D" w14:textId="77777777" w:rsidR="00AB4BA4" w:rsidRPr="00991DF7" w:rsidRDefault="00991DF7">
      <w:pPr>
        <w:rPr>
          <w:rFonts w:asciiTheme="minorHAnsi" w:hAnsiTheme="minorHAnsi"/>
        </w:rPr>
      </w:pPr>
      <w:r w:rsidRPr="00991DF7">
        <w:rPr>
          <w:rFonts w:asciiTheme="minorHAnsi" w:hAnsiTheme="minorHAnsi"/>
        </w:rPr>
        <w:t>(ICH E3; 9.7.1, 11.4.2.1. ICH E9; 5.7)</w:t>
      </w:r>
    </w:p>
    <w:p w14:paraId="2AF2CF35" w14:textId="77777777" w:rsidR="00AB4BA4" w:rsidRPr="00991DF7" w:rsidRDefault="00991DF7">
      <w:pPr>
        <w:rPr>
          <w:rFonts w:asciiTheme="minorHAnsi" w:hAnsiTheme="minorHAnsi"/>
        </w:rPr>
      </w:pPr>
      <w:r w:rsidRPr="00991DF7">
        <w:rPr>
          <w:rFonts w:asciiTheme="minorHAnsi" w:hAnsiTheme="minorHAnsi"/>
        </w:rPr>
        <w:t xml:space="preserve">Provide a general comment identifying the covariates (continuous or categorical, including subgroups) that are expected to have an important influence on specific endpoints (e.g. demographic or baseline measurements, concomitant therapy). Document any model selection procedures (e.g. forward stepwise selection). </w:t>
      </w:r>
    </w:p>
    <w:p w14:paraId="4003FC72" w14:textId="77777777" w:rsidR="00AB4BA4" w:rsidRPr="00991DF7" w:rsidRDefault="00AB4BA4">
      <w:pPr>
        <w:rPr>
          <w:rFonts w:asciiTheme="minorHAnsi" w:hAnsiTheme="minorHAnsi"/>
        </w:rPr>
      </w:pPr>
    </w:p>
    <w:p w14:paraId="73F8733C" w14:textId="4B2293C5" w:rsidR="00AB4BA4" w:rsidRPr="00991DF7" w:rsidRDefault="00991DF7">
      <w:pPr>
        <w:rPr>
          <w:rFonts w:asciiTheme="minorHAnsi" w:hAnsiTheme="minorHAnsi"/>
        </w:rPr>
      </w:pPr>
      <w:r w:rsidRPr="00991DF7">
        <w:rPr>
          <w:rFonts w:asciiTheme="minorHAnsi" w:hAnsiTheme="minorHAnsi"/>
        </w:rPr>
        <w:t>Any variables used to stratify or minimize over in treatment allocation should be adjusted for in the primary analysis; otherwise specific reasons should be included (for example, a categorical variable used in a minimi</w:t>
      </w:r>
      <w:r w:rsidR="00FE45D2">
        <w:rPr>
          <w:rFonts w:asciiTheme="minorHAnsi" w:hAnsiTheme="minorHAnsi"/>
        </w:rPr>
        <w:t>z</w:t>
      </w:r>
      <w:r w:rsidRPr="00991DF7">
        <w:rPr>
          <w:rFonts w:asciiTheme="minorHAnsi" w:hAnsiTheme="minorHAnsi"/>
        </w:rPr>
        <w:t>ation treatment allocation process could be omitted if it introduced too many categories).</w:t>
      </w:r>
    </w:p>
    <w:p w14:paraId="1D69AC20" w14:textId="77777777" w:rsidR="00AB4BA4" w:rsidRPr="00991DF7" w:rsidRDefault="00AB4BA4">
      <w:pPr>
        <w:rPr>
          <w:rFonts w:asciiTheme="minorHAnsi" w:hAnsiTheme="minorHAnsi"/>
        </w:rPr>
      </w:pPr>
    </w:p>
    <w:p w14:paraId="79FD0DAE" w14:textId="26F7AA9A" w:rsidR="00AB4BA4" w:rsidRPr="00991DF7" w:rsidRDefault="00991DF7">
      <w:pPr>
        <w:rPr>
          <w:rFonts w:asciiTheme="minorHAnsi" w:hAnsiTheme="minorHAnsi"/>
        </w:rPr>
      </w:pPr>
      <w:r w:rsidRPr="00991DF7">
        <w:rPr>
          <w:rFonts w:asciiTheme="minorHAnsi" w:hAnsiTheme="minorHAnsi"/>
        </w:rPr>
        <w:t xml:space="preserve">State which important demographic or baseline-value-defined subgroups are to be </w:t>
      </w:r>
      <w:r w:rsidR="00C63EDE" w:rsidRPr="00991DF7">
        <w:rPr>
          <w:rFonts w:asciiTheme="minorHAnsi" w:hAnsiTheme="minorHAnsi"/>
        </w:rPr>
        <w:t>analyzed</w:t>
      </w:r>
      <w:r w:rsidRPr="00991DF7">
        <w:rPr>
          <w:rFonts w:asciiTheme="minorHAnsi" w:hAnsiTheme="minorHAnsi"/>
        </w:rPr>
        <w:t xml:space="preserve"> for different treatment effects (for example comparison of effects by age, gender, ethnic group, prognosis, prior treatment). If there exists an </w:t>
      </w:r>
      <w:r w:rsidRPr="00991DF7">
        <w:rPr>
          <w:rFonts w:asciiTheme="minorHAnsi" w:hAnsiTheme="minorHAnsi"/>
          <w:i/>
        </w:rPr>
        <w:t>a priori</w:t>
      </w:r>
      <w:r w:rsidRPr="00991DF7">
        <w:rPr>
          <w:rFonts w:asciiTheme="minorHAnsi" w:hAnsiTheme="minorHAnsi"/>
        </w:rPr>
        <w:t xml:space="preserve"> hypothesis of subgroup differences, it should be noted in this section. Likewise, it should be noted if subgroup analyses are exploratory.</w:t>
      </w:r>
    </w:p>
    <w:p w14:paraId="7C02C60A" w14:textId="77777777" w:rsidR="00AB4BA4" w:rsidRPr="00991DF7" w:rsidRDefault="00AB4BA4">
      <w:pPr>
        <w:rPr>
          <w:rFonts w:asciiTheme="minorHAnsi" w:hAnsiTheme="minorHAnsi"/>
        </w:rPr>
      </w:pPr>
    </w:p>
    <w:p w14:paraId="11747B53" w14:textId="77777777" w:rsidR="00AB4BA4" w:rsidRPr="00991DF7" w:rsidRDefault="00991DF7">
      <w:pPr>
        <w:rPr>
          <w:rFonts w:asciiTheme="minorHAnsi" w:hAnsiTheme="minorHAnsi"/>
        </w:rPr>
      </w:pPr>
      <w:r w:rsidRPr="00991DF7">
        <w:rPr>
          <w:rFonts w:asciiTheme="minorHAnsi" w:hAnsiTheme="minorHAnsi"/>
        </w:rPr>
        <w:t xml:space="preserve">Subgroup analyses should focus on the evidence for a difference in treatment effects: the interaction effect. It is flawed to present an analysis that provides two p-values, one for each of the two subgroups, and then report that only one subgroup showed a statistically significant difference. Only if the interaction effect is judged to be statistically and clinically significant should subgroup-specific treatment effect estimates be presented. It is acceptable to present exploratory subgroup-specific </w:t>
      </w:r>
      <w:r w:rsidRPr="00991DF7">
        <w:rPr>
          <w:rFonts w:asciiTheme="minorHAnsi" w:hAnsiTheme="minorHAnsi"/>
          <w:b/>
          <w:i/>
          <w:highlight w:val="white"/>
        </w:rPr>
        <w:t>summary</w:t>
      </w:r>
      <w:r w:rsidRPr="00991DF7">
        <w:rPr>
          <w:rFonts w:asciiTheme="minorHAnsi" w:hAnsiTheme="minorHAnsi"/>
        </w:rPr>
        <w:t xml:space="preserve"> statistics. The use of forest plot figures is a highly effective way of communicating the relevant information about possible subgroup effects and interactions.</w:t>
      </w:r>
    </w:p>
    <w:p w14:paraId="3CABE536" w14:textId="77777777" w:rsidR="00AB4BA4" w:rsidRPr="00991DF7" w:rsidRDefault="00AB4BA4">
      <w:pPr>
        <w:rPr>
          <w:rFonts w:asciiTheme="minorHAnsi" w:hAnsiTheme="minorHAnsi"/>
        </w:rPr>
      </w:pPr>
    </w:p>
    <w:p w14:paraId="29851C17" w14:textId="77777777" w:rsidR="00AB4BA4" w:rsidRPr="00991DF7" w:rsidRDefault="00991DF7">
      <w:pPr>
        <w:rPr>
          <w:rFonts w:asciiTheme="minorHAnsi" w:hAnsiTheme="minorHAnsi"/>
        </w:rPr>
      </w:pPr>
      <w:r w:rsidRPr="00991DF7">
        <w:rPr>
          <w:rFonts w:asciiTheme="minorHAnsi" w:hAnsiTheme="minorHAnsi"/>
        </w:rPr>
        <w:t>Where applicable, discuss the impact of the sample size on the power of subgroup analyses or reference section 7 if discussed there.</w:t>
      </w:r>
    </w:p>
    <w:p w14:paraId="72935F2A" w14:textId="77777777" w:rsidR="00AB4BA4" w:rsidRPr="00991DF7" w:rsidRDefault="00AB4BA4">
      <w:pPr>
        <w:rPr>
          <w:rFonts w:asciiTheme="minorHAnsi" w:hAnsiTheme="minorHAnsi"/>
        </w:rPr>
      </w:pPr>
    </w:p>
    <w:p w14:paraId="1AB6D309" w14:textId="088BC6C9" w:rsidR="00AB4BA4" w:rsidRPr="00991DF7" w:rsidRDefault="00991DF7">
      <w:pPr>
        <w:rPr>
          <w:rFonts w:asciiTheme="minorHAnsi" w:hAnsiTheme="minorHAnsi"/>
        </w:rPr>
      </w:pPr>
      <w:r w:rsidRPr="00991DF7">
        <w:rPr>
          <w:rFonts w:asciiTheme="minorHAnsi" w:hAnsiTheme="minorHAnsi"/>
        </w:rPr>
        <w:t>Additionally, The NIH is increasingly focused on the consideration of relevant biological variables such as sex, age, weight, and underlying health conditions. In particular, NIH expects that sex as a biological variable will be factored into research designs, analyses, and reporting in studies unless scientific literature strongly supports inclusion of only one sex.</w:t>
      </w:r>
      <w:r w:rsidR="002D0FBA">
        <w:rPr>
          <w:rFonts w:asciiTheme="minorHAnsi" w:hAnsiTheme="minorHAnsi"/>
        </w:rPr>
        <w:t xml:space="preserve"> </w:t>
      </w:r>
      <w:r w:rsidRPr="00991DF7">
        <w:rPr>
          <w:rFonts w:asciiTheme="minorHAnsi" w:hAnsiTheme="minorHAnsi"/>
        </w:rPr>
        <w:t xml:space="preserve">For further guidance, refer to the </w:t>
      </w:r>
      <w:hyperlink r:id="rId8">
        <w:r w:rsidRPr="00991DF7">
          <w:rPr>
            <w:rFonts w:asciiTheme="minorHAnsi" w:hAnsiTheme="minorHAnsi"/>
            <w:color w:val="1155CC"/>
            <w:u w:val="single"/>
          </w:rPr>
          <w:t>NIH website</w:t>
        </w:r>
      </w:hyperlink>
      <w:r w:rsidRPr="00991DF7">
        <w:rPr>
          <w:rFonts w:asciiTheme="minorHAnsi" w:hAnsiTheme="minorHAnsi"/>
        </w:rPr>
        <w:t>.</w:t>
      </w:r>
    </w:p>
    <w:p w14:paraId="72CAAEA6" w14:textId="7555CBCE" w:rsidR="00AB4BA4" w:rsidRPr="00991DF7" w:rsidRDefault="00991DF7">
      <w:pPr>
        <w:pStyle w:val="Heading3"/>
        <w:numPr>
          <w:ilvl w:val="2"/>
          <w:numId w:val="13"/>
        </w:numPr>
        <w:rPr>
          <w:rFonts w:asciiTheme="minorHAnsi" w:hAnsiTheme="minorHAnsi"/>
        </w:rPr>
      </w:pPr>
      <w:bookmarkStart w:id="38" w:name="_r8mrrf03ivr" w:colFirst="0" w:colLast="0"/>
      <w:bookmarkStart w:id="39" w:name="_Toc493157922"/>
      <w:bookmarkEnd w:id="38"/>
      <w:r w:rsidRPr="00991DF7">
        <w:rPr>
          <w:rFonts w:asciiTheme="minorHAnsi" w:hAnsiTheme="minorHAnsi"/>
        </w:rPr>
        <w:t>Multi-</w:t>
      </w:r>
      <w:r w:rsidR="00FE45D2">
        <w:rPr>
          <w:rFonts w:asciiTheme="minorHAnsi" w:hAnsiTheme="minorHAnsi"/>
        </w:rPr>
        <w:t>center</w:t>
      </w:r>
      <w:r w:rsidRPr="00991DF7">
        <w:rPr>
          <w:rFonts w:asciiTheme="minorHAnsi" w:hAnsiTheme="minorHAnsi"/>
        </w:rPr>
        <w:t xml:space="preserve"> Studies</w:t>
      </w:r>
      <w:bookmarkEnd w:id="39"/>
    </w:p>
    <w:p w14:paraId="649B00DA" w14:textId="77777777" w:rsidR="00AB4BA4" w:rsidRPr="00991DF7" w:rsidRDefault="00991DF7">
      <w:pPr>
        <w:rPr>
          <w:rFonts w:asciiTheme="minorHAnsi" w:hAnsiTheme="minorHAnsi"/>
        </w:rPr>
      </w:pPr>
      <w:r w:rsidRPr="00991DF7">
        <w:rPr>
          <w:rFonts w:asciiTheme="minorHAnsi" w:hAnsiTheme="minorHAnsi"/>
        </w:rPr>
        <w:t>(ICH E3;9.7.1, 11.4.2.4. ICH E9; 3.2)</w:t>
      </w:r>
    </w:p>
    <w:p w14:paraId="297C906D" w14:textId="77777777" w:rsidR="00AB4BA4" w:rsidRPr="00991DF7" w:rsidRDefault="00AB4BA4">
      <w:pPr>
        <w:rPr>
          <w:rFonts w:asciiTheme="minorHAnsi" w:hAnsiTheme="minorHAnsi"/>
        </w:rPr>
      </w:pPr>
    </w:p>
    <w:p w14:paraId="2ABD6849" w14:textId="77777777" w:rsidR="00AB4BA4" w:rsidRPr="00991DF7" w:rsidRDefault="00991DF7">
      <w:pPr>
        <w:rPr>
          <w:rFonts w:asciiTheme="minorHAnsi" w:hAnsiTheme="minorHAnsi"/>
        </w:rPr>
      </w:pPr>
      <w:r w:rsidRPr="00991DF7">
        <w:rPr>
          <w:rFonts w:asciiTheme="minorHAnsi" w:hAnsiTheme="minorHAnsi"/>
        </w:rPr>
        <w:lastRenderedPageBreak/>
        <w:t xml:space="preserve">This section may be copied directly from the protocol, if appropriate. </w:t>
      </w:r>
    </w:p>
    <w:p w14:paraId="3F568552" w14:textId="400B4A20" w:rsidR="00AB4BA4" w:rsidRPr="00991DF7" w:rsidRDefault="00991DF7">
      <w:pPr>
        <w:rPr>
          <w:rFonts w:asciiTheme="minorHAnsi" w:hAnsiTheme="minorHAnsi"/>
        </w:rPr>
      </w:pPr>
      <w:r w:rsidRPr="00991DF7">
        <w:rPr>
          <w:rFonts w:asciiTheme="minorHAnsi" w:hAnsiTheme="minorHAnsi"/>
        </w:rPr>
        <w:t>Where a multi-</w:t>
      </w:r>
      <w:r w:rsidR="00FE45D2">
        <w:rPr>
          <w:rFonts w:asciiTheme="minorHAnsi" w:hAnsiTheme="minorHAnsi"/>
        </w:rPr>
        <w:t>center</w:t>
      </w:r>
      <w:r w:rsidRPr="00991DF7">
        <w:rPr>
          <w:rFonts w:asciiTheme="minorHAnsi" w:hAnsiTheme="minorHAnsi"/>
        </w:rPr>
        <w:t xml:space="preserve"> study is intended to be </w:t>
      </w:r>
      <w:r w:rsidR="00C63EDE" w:rsidRPr="00991DF7">
        <w:rPr>
          <w:rFonts w:asciiTheme="minorHAnsi" w:hAnsiTheme="minorHAnsi"/>
        </w:rPr>
        <w:t>analyzed</w:t>
      </w:r>
      <w:r w:rsidRPr="00991DF7">
        <w:rPr>
          <w:rFonts w:asciiTheme="minorHAnsi" w:hAnsiTheme="minorHAnsi"/>
        </w:rPr>
        <w:t xml:space="preserve"> as a whole, describe the following:</w:t>
      </w:r>
    </w:p>
    <w:p w14:paraId="75457B98" w14:textId="1C29225C" w:rsidR="00AB4BA4" w:rsidRPr="00991DF7" w:rsidRDefault="00991DF7">
      <w:pPr>
        <w:numPr>
          <w:ilvl w:val="0"/>
          <w:numId w:val="15"/>
        </w:numPr>
        <w:contextualSpacing/>
        <w:rPr>
          <w:rFonts w:asciiTheme="minorHAnsi" w:hAnsiTheme="minorHAnsi"/>
        </w:rPr>
      </w:pPr>
      <w:r w:rsidRPr="00991DF7">
        <w:rPr>
          <w:rFonts w:asciiTheme="minorHAnsi" w:hAnsiTheme="minorHAnsi"/>
        </w:rPr>
        <w:t xml:space="preserve">Procedures to combine individual </w:t>
      </w:r>
      <w:r w:rsidR="00FE45D2">
        <w:rPr>
          <w:rFonts w:asciiTheme="minorHAnsi" w:hAnsiTheme="minorHAnsi"/>
        </w:rPr>
        <w:t>center</w:t>
      </w:r>
      <w:r w:rsidRPr="00991DF7">
        <w:rPr>
          <w:rFonts w:asciiTheme="minorHAnsi" w:hAnsiTheme="minorHAnsi"/>
        </w:rPr>
        <w:t xml:space="preserve"> results into more usable pseudo-</w:t>
      </w:r>
      <w:r w:rsidR="00FE45D2">
        <w:rPr>
          <w:rFonts w:asciiTheme="minorHAnsi" w:hAnsiTheme="minorHAnsi"/>
        </w:rPr>
        <w:t>center</w:t>
      </w:r>
      <w:r w:rsidRPr="00991DF7">
        <w:rPr>
          <w:rFonts w:asciiTheme="minorHAnsi" w:hAnsiTheme="minorHAnsi"/>
        </w:rPr>
        <w:t>s with greater numbers of subjects</w:t>
      </w:r>
    </w:p>
    <w:p w14:paraId="05A36A23" w14:textId="7117F4B7" w:rsidR="00AB4BA4" w:rsidRPr="00991DF7" w:rsidRDefault="00991DF7">
      <w:pPr>
        <w:numPr>
          <w:ilvl w:val="0"/>
          <w:numId w:val="15"/>
        </w:numPr>
        <w:contextualSpacing/>
        <w:rPr>
          <w:rFonts w:asciiTheme="minorHAnsi" w:hAnsiTheme="minorHAnsi"/>
        </w:rPr>
      </w:pPr>
      <w:r w:rsidRPr="00991DF7">
        <w:rPr>
          <w:rFonts w:asciiTheme="minorHAnsi" w:hAnsiTheme="minorHAnsi"/>
        </w:rPr>
        <w:t xml:space="preserve">Rationale for the combining of </w:t>
      </w:r>
      <w:r w:rsidR="00FE45D2">
        <w:rPr>
          <w:rFonts w:asciiTheme="minorHAnsi" w:hAnsiTheme="minorHAnsi"/>
        </w:rPr>
        <w:t>center</w:t>
      </w:r>
      <w:r w:rsidRPr="00991DF7">
        <w:rPr>
          <w:rFonts w:asciiTheme="minorHAnsi" w:hAnsiTheme="minorHAnsi"/>
        </w:rPr>
        <w:t>s and the decision rule for whether or not the grouping will be necessary</w:t>
      </w:r>
    </w:p>
    <w:p w14:paraId="692B7430" w14:textId="3F1413C1" w:rsidR="00AB4BA4" w:rsidRPr="00991DF7" w:rsidRDefault="00991DF7">
      <w:pPr>
        <w:numPr>
          <w:ilvl w:val="0"/>
          <w:numId w:val="15"/>
        </w:numPr>
        <w:contextualSpacing/>
        <w:rPr>
          <w:rFonts w:asciiTheme="minorHAnsi" w:hAnsiTheme="minorHAnsi"/>
        </w:rPr>
      </w:pPr>
      <w:r w:rsidRPr="00991DF7">
        <w:rPr>
          <w:rFonts w:asciiTheme="minorHAnsi" w:hAnsiTheme="minorHAnsi"/>
        </w:rPr>
        <w:t>Methods to test for qualitative or quantitative treatment-by-</w:t>
      </w:r>
      <w:r w:rsidR="00FE45D2">
        <w:rPr>
          <w:rFonts w:asciiTheme="minorHAnsi" w:hAnsiTheme="minorHAnsi"/>
        </w:rPr>
        <w:t>center</w:t>
      </w:r>
      <w:r w:rsidRPr="00991DF7">
        <w:rPr>
          <w:rFonts w:asciiTheme="minorHAnsi" w:hAnsiTheme="minorHAnsi"/>
        </w:rPr>
        <w:t xml:space="preserve"> interactions</w:t>
      </w:r>
    </w:p>
    <w:p w14:paraId="43154D79" w14:textId="0046B5F3" w:rsidR="00AB4BA4" w:rsidRPr="00991DF7" w:rsidRDefault="00991DF7">
      <w:pPr>
        <w:numPr>
          <w:ilvl w:val="0"/>
          <w:numId w:val="15"/>
        </w:numPr>
        <w:contextualSpacing/>
        <w:rPr>
          <w:rFonts w:asciiTheme="minorHAnsi" w:hAnsiTheme="minorHAnsi"/>
        </w:rPr>
      </w:pPr>
      <w:r w:rsidRPr="00991DF7">
        <w:rPr>
          <w:rFonts w:asciiTheme="minorHAnsi" w:hAnsiTheme="minorHAnsi"/>
        </w:rPr>
        <w:t xml:space="preserve">Analyses of treatment comparisons that will allow for </w:t>
      </w:r>
      <w:r w:rsidR="00FE45D2">
        <w:rPr>
          <w:rFonts w:asciiTheme="minorHAnsi" w:hAnsiTheme="minorHAnsi"/>
        </w:rPr>
        <w:t>center</w:t>
      </w:r>
      <w:r w:rsidRPr="00991DF7">
        <w:rPr>
          <w:rFonts w:asciiTheme="minorHAnsi" w:hAnsiTheme="minorHAnsi"/>
        </w:rPr>
        <w:t xml:space="preserve"> differences with respect to response</w:t>
      </w:r>
    </w:p>
    <w:p w14:paraId="2349F459" w14:textId="3A101F55" w:rsidR="00AB4BA4" w:rsidRPr="00991DF7" w:rsidRDefault="00FE45D2">
      <w:pPr>
        <w:numPr>
          <w:ilvl w:val="0"/>
          <w:numId w:val="15"/>
        </w:numPr>
        <w:contextualSpacing/>
        <w:rPr>
          <w:rFonts w:asciiTheme="minorHAnsi" w:hAnsiTheme="minorHAnsi"/>
        </w:rPr>
      </w:pPr>
      <w:r>
        <w:rPr>
          <w:rFonts w:asciiTheme="minorHAnsi" w:hAnsiTheme="minorHAnsi"/>
        </w:rPr>
        <w:t>Center</w:t>
      </w:r>
      <w:r w:rsidR="00991DF7" w:rsidRPr="00991DF7">
        <w:rPr>
          <w:rFonts w:asciiTheme="minorHAnsi" w:hAnsiTheme="minorHAnsi"/>
        </w:rPr>
        <w:t xml:space="preserve"> effects should be considered exploratory in analyses of studies that have not been explicitly designed with enough power to detect </w:t>
      </w:r>
      <w:r>
        <w:rPr>
          <w:rFonts w:asciiTheme="minorHAnsi" w:hAnsiTheme="minorHAnsi"/>
        </w:rPr>
        <w:t>center</w:t>
      </w:r>
      <w:r w:rsidR="00991DF7" w:rsidRPr="00991DF7">
        <w:rPr>
          <w:rFonts w:asciiTheme="minorHAnsi" w:hAnsiTheme="minorHAnsi"/>
        </w:rPr>
        <w:t xml:space="preserve"> effects.</w:t>
      </w:r>
    </w:p>
    <w:p w14:paraId="672FC88E" w14:textId="178EE316" w:rsidR="00AB4BA4" w:rsidRPr="00991DF7" w:rsidRDefault="00991DF7">
      <w:pPr>
        <w:rPr>
          <w:rFonts w:asciiTheme="minorHAnsi" w:hAnsiTheme="minorHAnsi"/>
        </w:rPr>
      </w:pPr>
      <w:r w:rsidRPr="00991DF7">
        <w:rPr>
          <w:rFonts w:asciiTheme="minorHAnsi" w:hAnsiTheme="minorHAnsi"/>
        </w:rPr>
        <w:t xml:space="preserve">The general discussion about the analysis of subgroups in section 8.3 is applicable to </w:t>
      </w:r>
      <w:r w:rsidR="00FE45D2">
        <w:rPr>
          <w:rFonts w:asciiTheme="minorHAnsi" w:hAnsiTheme="minorHAnsi"/>
        </w:rPr>
        <w:t>center</w:t>
      </w:r>
      <w:r w:rsidRPr="00991DF7">
        <w:rPr>
          <w:rFonts w:asciiTheme="minorHAnsi" w:hAnsiTheme="minorHAnsi"/>
        </w:rPr>
        <w:t xml:space="preserve"> effects.</w:t>
      </w:r>
    </w:p>
    <w:p w14:paraId="2F2DE1B4" w14:textId="77777777" w:rsidR="00AB4BA4" w:rsidRPr="00991DF7" w:rsidRDefault="00AB4BA4">
      <w:pPr>
        <w:rPr>
          <w:rFonts w:asciiTheme="minorHAnsi" w:hAnsiTheme="minorHAnsi"/>
        </w:rPr>
      </w:pPr>
    </w:p>
    <w:p w14:paraId="0E38825F" w14:textId="77777777" w:rsidR="00AB4BA4" w:rsidRPr="00991DF7" w:rsidRDefault="00991DF7">
      <w:pPr>
        <w:pStyle w:val="Heading2"/>
        <w:numPr>
          <w:ilvl w:val="1"/>
          <w:numId w:val="13"/>
        </w:numPr>
        <w:rPr>
          <w:rFonts w:asciiTheme="minorHAnsi" w:hAnsiTheme="minorHAnsi"/>
        </w:rPr>
      </w:pPr>
      <w:bookmarkStart w:id="40" w:name="3o7alnk" w:colFirst="0" w:colLast="0"/>
      <w:bookmarkStart w:id="41" w:name="_Toc493157923"/>
      <w:bookmarkEnd w:id="40"/>
      <w:r w:rsidRPr="00991DF7">
        <w:rPr>
          <w:rFonts w:asciiTheme="minorHAnsi" w:hAnsiTheme="minorHAnsi"/>
        </w:rPr>
        <w:t>Missing Data</w:t>
      </w:r>
      <w:bookmarkEnd w:id="41"/>
    </w:p>
    <w:p w14:paraId="28EE3108" w14:textId="77777777" w:rsidR="00AB4BA4" w:rsidRPr="00991DF7" w:rsidRDefault="00991DF7">
      <w:pPr>
        <w:rPr>
          <w:rFonts w:asciiTheme="minorHAnsi" w:hAnsiTheme="minorHAnsi"/>
        </w:rPr>
      </w:pPr>
      <w:r w:rsidRPr="00991DF7">
        <w:rPr>
          <w:rFonts w:asciiTheme="minorHAnsi" w:hAnsiTheme="minorHAnsi"/>
        </w:rPr>
        <w:t>(ICH E3; 9.7.1, 11.4.2.2. ICH E9;5.3. EMA Guideline on Missing Data in Confirmatory Clinical Trials)</w:t>
      </w:r>
    </w:p>
    <w:p w14:paraId="54DBD46D" w14:textId="77777777" w:rsidR="00AB4BA4" w:rsidRPr="00991DF7" w:rsidRDefault="00AB4BA4">
      <w:pPr>
        <w:rPr>
          <w:rFonts w:asciiTheme="minorHAnsi" w:hAnsiTheme="minorHAnsi"/>
        </w:rPr>
      </w:pPr>
    </w:p>
    <w:p w14:paraId="10712F3E" w14:textId="5FAA8959" w:rsidR="00AB4BA4" w:rsidRPr="00991DF7" w:rsidRDefault="00991DF7">
      <w:pPr>
        <w:rPr>
          <w:rFonts w:asciiTheme="minorHAnsi" w:hAnsiTheme="minorHAnsi"/>
        </w:rPr>
      </w:pPr>
      <w:r w:rsidRPr="00991DF7">
        <w:rPr>
          <w:rFonts w:asciiTheme="minorHAnsi" w:hAnsiTheme="minorHAnsi"/>
        </w:rPr>
        <w:t>Describe procedures to be used for dealing with premature discontinuation from the study or treatment and the handling of spurious or missing data (e.g. use of multiple imputation, random effects models or complete case analyses). Describe any possible biases these techniques may introduce. Describe the underlying assumptions (e.g. Missing At Random) in both statistical and non-statistical terms.</w:t>
      </w:r>
      <w:r w:rsidR="002D0FBA">
        <w:rPr>
          <w:rFonts w:asciiTheme="minorHAnsi" w:hAnsiTheme="minorHAnsi"/>
        </w:rPr>
        <w:t xml:space="preserve"> </w:t>
      </w:r>
      <w:r w:rsidRPr="00991DF7">
        <w:rPr>
          <w:rFonts w:asciiTheme="minorHAnsi" w:hAnsiTheme="minorHAnsi"/>
        </w:rPr>
        <w:t>Describe procedures to be used for describing the pattern of permanent (i.e. dropout) or transient missing data.</w:t>
      </w:r>
    </w:p>
    <w:p w14:paraId="612E289A" w14:textId="77777777" w:rsidR="00AB4BA4" w:rsidRPr="00991DF7" w:rsidRDefault="00991DF7">
      <w:pPr>
        <w:rPr>
          <w:rFonts w:asciiTheme="minorHAnsi" w:hAnsiTheme="minorHAnsi"/>
        </w:rPr>
      </w:pPr>
      <w:r w:rsidRPr="00991DF7">
        <w:rPr>
          <w:rFonts w:asciiTheme="minorHAnsi" w:hAnsiTheme="minorHAnsi"/>
        </w:rPr>
        <w:t xml:space="preserve"> </w:t>
      </w:r>
    </w:p>
    <w:p w14:paraId="42D875EF" w14:textId="77777777" w:rsidR="00AB4BA4" w:rsidRPr="00991DF7" w:rsidRDefault="00991DF7">
      <w:pPr>
        <w:rPr>
          <w:rFonts w:asciiTheme="minorHAnsi" w:hAnsiTheme="minorHAnsi"/>
        </w:rPr>
      </w:pPr>
      <w:r w:rsidRPr="00991DF7">
        <w:rPr>
          <w:rFonts w:asciiTheme="minorHAnsi" w:hAnsiTheme="minorHAnsi"/>
        </w:rPr>
        <w:t xml:space="preserve">This section is intended to be a </w:t>
      </w:r>
      <w:r w:rsidRPr="00991DF7">
        <w:rPr>
          <w:rFonts w:asciiTheme="minorHAnsi" w:hAnsiTheme="minorHAnsi"/>
          <w:i/>
        </w:rPr>
        <w:t>general</w:t>
      </w:r>
      <w:r w:rsidRPr="00991DF7">
        <w:rPr>
          <w:rFonts w:asciiTheme="minorHAnsi" w:hAnsiTheme="minorHAnsi"/>
        </w:rPr>
        <w:t xml:space="preserve"> discussion of the approach to missing data. Variable-specific information for imputing missing data, where appropriate, will be documented in section 6.5; analytical methods may be further detailed in section 9.</w:t>
      </w:r>
    </w:p>
    <w:p w14:paraId="05313170" w14:textId="77777777" w:rsidR="00AB4BA4" w:rsidRPr="00991DF7" w:rsidRDefault="00AB4BA4">
      <w:pPr>
        <w:rPr>
          <w:rFonts w:asciiTheme="minorHAnsi" w:hAnsiTheme="minorHAnsi"/>
        </w:rPr>
      </w:pPr>
    </w:p>
    <w:p w14:paraId="4B424079" w14:textId="77777777" w:rsidR="00AB4BA4" w:rsidRPr="00991DF7" w:rsidRDefault="00991DF7">
      <w:pPr>
        <w:rPr>
          <w:rFonts w:asciiTheme="minorHAnsi" w:hAnsiTheme="minorHAnsi"/>
        </w:rPr>
      </w:pPr>
      <w:r w:rsidRPr="00991DF7">
        <w:rPr>
          <w:rFonts w:asciiTheme="minorHAnsi" w:hAnsiTheme="minorHAnsi"/>
        </w:rPr>
        <w:t>A minimal requirement would be to quantify the extent of missing data. Explicitly for key primary and secondary endpoints, and possibly an overall graphical representation of the extent of missing data, a “bar-code” style figure for example.</w:t>
      </w:r>
    </w:p>
    <w:p w14:paraId="47B030EE" w14:textId="77777777" w:rsidR="00AB4BA4" w:rsidRPr="00991DF7" w:rsidRDefault="00991DF7">
      <w:pPr>
        <w:rPr>
          <w:rFonts w:asciiTheme="minorHAnsi" w:hAnsiTheme="minorHAnsi"/>
        </w:rPr>
      </w:pPr>
      <w:r w:rsidRPr="00991DF7">
        <w:rPr>
          <w:rFonts w:asciiTheme="minorHAnsi" w:hAnsiTheme="minorHAnsi"/>
        </w:rPr>
        <w:t xml:space="preserve"> </w:t>
      </w:r>
    </w:p>
    <w:p w14:paraId="4D520588" w14:textId="77777777" w:rsidR="00AB4BA4" w:rsidRPr="00991DF7" w:rsidRDefault="00991DF7">
      <w:pPr>
        <w:rPr>
          <w:rFonts w:asciiTheme="minorHAnsi" w:hAnsiTheme="minorHAnsi"/>
        </w:rPr>
      </w:pPr>
      <w:r w:rsidRPr="00991DF7">
        <w:rPr>
          <w:rFonts w:asciiTheme="minorHAnsi" w:hAnsiTheme="minorHAnsi"/>
        </w:rPr>
        <w:t xml:space="preserve">Having to exclude participants with observed endpoints from a regression analysis because of missing baseline covariates is definitely worth creating a simple alternative to avoid. A simple strategy is to impute a value of 0 for missing covariates, and then include a missing-indicator variable for the covariate as an additional covariate in the regression model [White and Thompson (2005)]. </w:t>
      </w:r>
    </w:p>
    <w:p w14:paraId="5EAB21E6" w14:textId="77777777" w:rsidR="00AB4BA4" w:rsidRPr="00991DF7" w:rsidRDefault="00991DF7">
      <w:pPr>
        <w:pStyle w:val="Heading2"/>
        <w:numPr>
          <w:ilvl w:val="1"/>
          <w:numId w:val="13"/>
        </w:numPr>
        <w:rPr>
          <w:rFonts w:asciiTheme="minorHAnsi" w:hAnsiTheme="minorHAnsi"/>
        </w:rPr>
      </w:pPr>
      <w:bookmarkStart w:id="42" w:name="_Toc493157924"/>
      <w:r w:rsidRPr="00991DF7">
        <w:rPr>
          <w:rFonts w:asciiTheme="minorHAnsi" w:hAnsiTheme="minorHAnsi"/>
        </w:rPr>
        <w:t>Interim Analyses and Data Monitoring (as applicable)</w:t>
      </w:r>
      <w:bookmarkEnd w:id="42"/>
    </w:p>
    <w:p w14:paraId="6640592E" w14:textId="77777777" w:rsidR="00AB4BA4" w:rsidRPr="00991DF7" w:rsidRDefault="00991DF7">
      <w:pPr>
        <w:rPr>
          <w:rFonts w:asciiTheme="minorHAnsi" w:hAnsiTheme="minorHAnsi"/>
        </w:rPr>
      </w:pPr>
      <w:r w:rsidRPr="00991DF7">
        <w:rPr>
          <w:rFonts w:asciiTheme="minorHAnsi" w:hAnsiTheme="minorHAnsi"/>
        </w:rPr>
        <w:t>(ICH E3; 9.7.1, 11.4.2.3. ICH E9; 4.1, FDA Feb 2010 “Guidance for Industry Adaptive Design Clinical Trials for Drugs and Biologics”)</w:t>
      </w:r>
    </w:p>
    <w:p w14:paraId="4DAA37BD" w14:textId="77777777" w:rsidR="00AB4BA4" w:rsidRPr="00991DF7" w:rsidRDefault="00AB4BA4">
      <w:pPr>
        <w:rPr>
          <w:rFonts w:asciiTheme="minorHAnsi" w:hAnsiTheme="minorHAnsi"/>
        </w:rPr>
      </w:pPr>
    </w:p>
    <w:p w14:paraId="16293B6F" w14:textId="2C640AAD" w:rsidR="00AB4BA4" w:rsidRPr="00991DF7" w:rsidRDefault="00991DF7">
      <w:pPr>
        <w:rPr>
          <w:rFonts w:asciiTheme="minorHAnsi" w:hAnsiTheme="minorHAnsi"/>
        </w:rPr>
      </w:pPr>
      <w:r w:rsidRPr="00991DF7">
        <w:rPr>
          <w:rFonts w:asciiTheme="minorHAnsi" w:hAnsiTheme="minorHAnsi"/>
        </w:rPr>
        <w:t>For complex studies, consider pulling this section out and using as a standalone interim analysis Statistical plan document.</w:t>
      </w:r>
    </w:p>
    <w:p w14:paraId="46D9C8C5" w14:textId="77777777" w:rsidR="00AB4BA4" w:rsidRPr="00991DF7" w:rsidRDefault="00AB4BA4">
      <w:pPr>
        <w:rPr>
          <w:rFonts w:asciiTheme="minorHAnsi" w:hAnsiTheme="minorHAnsi"/>
        </w:rPr>
      </w:pPr>
    </w:p>
    <w:p w14:paraId="2BF8174B" w14:textId="77777777" w:rsidR="00AB4BA4" w:rsidRPr="00991DF7" w:rsidRDefault="00991DF7">
      <w:pPr>
        <w:rPr>
          <w:rFonts w:asciiTheme="minorHAnsi" w:hAnsiTheme="minorHAnsi"/>
        </w:rPr>
      </w:pPr>
      <w:r w:rsidRPr="00991DF7">
        <w:rPr>
          <w:rFonts w:asciiTheme="minorHAnsi" w:hAnsiTheme="minorHAnsi"/>
        </w:rPr>
        <w:t>If this template is used to write the SAP for an interim analysis then this section should be limited to documenting the motivation and objectives for the interim analysis, typically by quoting from the protocol or DMC charter; precise details of the methods used to carry out the interim analysis should be given in section 11.</w:t>
      </w:r>
    </w:p>
    <w:p w14:paraId="67A25709" w14:textId="77777777" w:rsidR="00AB4BA4" w:rsidRPr="00991DF7" w:rsidRDefault="00AB4BA4">
      <w:pPr>
        <w:rPr>
          <w:rFonts w:asciiTheme="minorHAnsi" w:hAnsiTheme="minorHAnsi"/>
        </w:rPr>
      </w:pPr>
    </w:p>
    <w:p w14:paraId="59F1D659" w14:textId="77777777" w:rsidR="00AB4BA4" w:rsidRPr="00991DF7" w:rsidRDefault="00991DF7">
      <w:pPr>
        <w:rPr>
          <w:rFonts w:asciiTheme="minorHAnsi" w:hAnsiTheme="minorHAnsi"/>
        </w:rPr>
      </w:pPr>
      <w:r w:rsidRPr="00991DF7">
        <w:rPr>
          <w:rFonts w:asciiTheme="minorHAnsi" w:hAnsiTheme="minorHAnsi"/>
        </w:rPr>
        <w:t xml:space="preserve">If however this is the final SAP, then details of any preceding interim analyses, including analysis </w:t>
      </w:r>
      <w:r w:rsidRPr="00991DF7">
        <w:rPr>
          <w:rFonts w:asciiTheme="minorHAnsi" w:hAnsiTheme="minorHAnsi"/>
        </w:rPr>
        <w:lastRenderedPageBreak/>
        <w:t>methods should be recorded in this section, or references given to previous interim SAPs.</w:t>
      </w:r>
    </w:p>
    <w:p w14:paraId="2DB90B9F" w14:textId="77777777" w:rsidR="00AB4BA4" w:rsidRPr="00991DF7" w:rsidRDefault="00AB4BA4">
      <w:pPr>
        <w:rPr>
          <w:rFonts w:asciiTheme="minorHAnsi" w:hAnsiTheme="minorHAnsi"/>
        </w:rPr>
      </w:pPr>
    </w:p>
    <w:p w14:paraId="2EFF8CD5" w14:textId="77777777" w:rsidR="00AB4BA4" w:rsidRPr="00991DF7" w:rsidRDefault="00991DF7">
      <w:pPr>
        <w:rPr>
          <w:rFonts w:asciiTheme="minorHAnsi" w:hAnsiTheme="minorHAnsi"/>
        </w:rPr>
      </w:pPr>
      <w:r w:rsidRPr="00991DF7">
        <w:rPr>
          <w:rFonts w:asciiTheme="minorHAnsi" w:hAnsiTheme="minorHAnsi"/>
        </w:rPr>
        <w:t>Subsections that are not applicable may be deleted entirely.</w:t>
      </w:r>
    </w:p>
    <w:p w14:paraId="1CCA9874" w14:textId="77777777" w:rsidR="00AB4BA4" w:rsidRPr="00991DF7" w:rsidRDefault="00991DF7">
      <w:pPr>
        <w:pStyle w:val="Heading3"/>
        <w:numPr>
          <w:ilvl w:val="2"/>
          <w:numId w:val="13"/>
        </w:numPr>
        <w:rPr>
          <w:rFonts w:asciiTheme="minorHAnsi" w:hAnsiTheme="minorHAnsi"/>
        </w:rPr>
      </w:pPr>
      <w:bookmarkStart w:id="43" w:name="_Toc493157925"/>
      <w:r w:rsidRPr="00991DF7">
        <w:rPr>
          <w:rFonts w:asciiTheme="minorHAnsi" w:hAnsiTheme="minorHAnsi"/>
        </w:rPr>
        <w:t>Purpose of Interim Analyses</w:t>
      </w:r>
      <w:bookmarkEnd w:id="43"/>
    </w:p>
    <w:p w14:paraId="23476226" w14:textId="7D56C2C8" w:rsidR="00AB4BA4" w:rsidRPr="00991DF7" w:rsidRDefault="00991DF7">
      <w:pPr>
        <w:rPr>
          <w:rFonts w:asciiTheme="minorHAnsi" w:hAnsiTheme="minorHAnsi"/>
        </w:rPr>
      </w:pPr>
      <w:r w:rsidRPr="00991DF7">
        <w:rPr>
          <w:rFonts w:asciiTheme="minorHAnsi" w:hAnsiTheme="minorHAnsi"/>
        </w:rPr>
        <w:t xml:space="preserve">Give a description of why the interim analyses are to be performed. </w:t>
      </w:r>
      <w:r w:rsidR="00170E35" w:rsidRPr="00991DF7">
        <w:rPr>
          <w:rFonts w:asciiTheme="minorHAnsi" w:hAnsiTheme="minorHAnsi"/>
        </w:rPr>
        <w:t>Typically,</w:t>
      </w:r>
      <w:r w:rsidRPr="00991DF7">
        <w:rPr>
          <w:rFonts w:asciiTheme="minorHAnsi" w:hAnsiTheme="minorHAnsi"/>
        </w:rPr>
        <w:t xml:space="preserve"> the reason is due to uncertainty about some aspect or aspects of the treatment or treatments and the interim will allow learning to influence the subsequent design of the study at Data Monitoring Committees. This can range from simple uncertainty about safety aspects, the primary endpoint treatment effect that leads to early termination for futility of efficacy, to decisions regarding the choice of dose, endpoint, treatment arm, </w:t>
      </w:r>
      <w:r w:rsidR="00FE45D2">
        <w:rPr>
          <w:rFonts w:asciiTheme="minorHAnsi" w:hAnsiTheme="minorHAnsi"/>
        </w:rPr>
        <w:t>r</w:t>
      </w:r>
      <w:r w:rsidRPr="00991DF7">
        <w:rPr>
          <w:rFonts w:asciiTheme="minorHAnsi" w:hAnsiTheme="minorHAnsi"/>
        </w:rPr>
        <w:t xml:space="preserve">andomization weighting, subgroup enrichment. The data to be </w:t>
      </w:r>
      <w:r w:rsidR="00C63EDE" w:rsidRPr="00991DF7">
        <w:rPr>
          <w:rFonts w:asciiTheme="minorHAnsi" w:hAnsiTheme="minorHAnsi"/>
        </w:rPr>
        <w:t>analyzed</w:t>
      </w:r>
      <w:r w:rsidRPr="00991DF7">
        <w:rPr>
          <w:rFonts w:asciiTheme="minorHAnsi" w:hAnsiTheme="minorHAnsi"/>
        </w:rPr>
        <w:t xml:space="preserve"> in the interim analyses should be explicitly specified (for example, baseline data, treatment received, safety)</w:t>
      </w:r>
      <w:r w:rsidR="00FE45D2">
        <w:rPr>
          <w:rFonts w:asciiTheme="minorHAnsi" w:hAnsiTheme="minorHAnsi"/>
        </w:rPr>
        <w:t>.</w:t>
      </w:r>
    </w:p>
    <w:p w14:paraId="048D14A4" w14:textId="77777777" w:rsidR="00AB4BA4" w:rsidRPr="00991DF7" w:rsidRDefault="00991DF7">
      <w:pPr>
        <w:pStyle w:val="Heading3"/>
        <w:numPr>
          <w:ilvl w:val="2"/>
          <w:numId w:val="13"/>
        </w:numPr>
        <w:rPr>
          <w:rFonts w:asciiTheme="minorHAnsi" w:hAnsiTheme="minorHAnsi"/>
        </w:rPr>
      </w:pPr>
      <w:bookmarkStart w:id="44" w:name="_Toc493157926"/>
      <w:r w:rsidRPr="00991DF7">
        <w:rPr>
          <w:rFonts w:asciiTheme="minorHAnsi" w:hAnsiTheme="minorHAnsi"/>
        </w:rPr>
        <w:t>Planned Schedule of Interim Analyses</w:t>
      </w:r>
      <w:bookmarkEnd w:id="44"/>
    </w:p>
    <w:p w14:paraId="335D79F9" w14:textId="77777777" w:rsidR="00AB4BA4" w:rsidRPr="00991DF7" w:rsidRDefault="00991DF7">
      <w:pPr>
        <w:rPr>
          <w:rFonts w:asciiTheme="minorHAnsi" w:hAnsiTheme="minorHAnsi"/>
        </w:rPr>
      </w:pPr>
      <w:r w:rsidRPr="00991DF7">
        <w:rPr>
          <w:rFonts w:asciiTheme="minorHAnsi" w:hAnsiTheme="minorHAnsi"/>
        </w:rPr>
        <w:t xml:space="preserve">It must be detailed when the first interim analysis will occur, and what scope of decisions will be taken at future interim analyses. Technically, details of the interim analysis beyond the next interim can be left open to be decided sequentially at each interim, under the proviso that rules for the analysis to combine the future data at each stage are defined and the scope for adaptations is not enlarged. However, it is recommended to plan as much as possible in advance and give a full predicted schedule of all interim analyses. </w:t>
      </w:r>
    </w:p>
    <w:p w14:paraId="241D073F" w14:textId="77777777" w:rsidR="00AB4BA4" w:rsidRPr="00991DF7" w:rsidRDefault="00991DF7">
      <w:pPr>
        <w:pStyle w:val="Heading3"/>
        <w:numPr>
          <w:ilvl w:val="2"/>
          <w:numId w:val="13"/>
        </w:numPr>
        <w:rPr>
          <w:rFonts w:asciiTheme="minorHAnsi" w:hAnsiTheme="minorHAnsi"/>
        </w:rPr>
      </w:pPr>
      <w:bookmarkStart w:id="45" w:name="_Toc493157927"/>
      <w:r w:rsidRPr="00991DF7">
        <w:rPr>
          <w:rFonts w:asciiTheme="minorHAnsi" w:hAnsiTheme="minorHAnsi"/>
        </w:rPr>
        <w:t>Scope of Adaptations</w:t>
      </w:r>
      <w:bookmarkEnd w:id="45"/>
    </w:p>
    <w:p w14:paraId="08ABC1CC" w14:textId="77777777" w:rsidR="00AB4BA4" w:rsidRPr="00991DF7" w:rsidRDefault="00991DF7">
      <w:pPr>
        <w:rPr>
          <w:rFonts w:asciiTheme="minorHAnsi" w:hAnsiTheme="minorHAnsi"/>
        </w:rPr>
      </w:pPr>
      <w:r w:rsidRPr="00991DF7">
        <w:rPr>
          <w:rFonts w:asciiTheme="minorHAnsi" w:hAnsiTheme="minorHAnsi"/>
        </w:rPr>
        <w:t>Give an explicit list of which aspects of the trial may be revised at an interim analysis. Document any formal rules governing these adaptations. If an interim SAP will not be produced, or it is appropriate to document the interim analysis in the main SAP, then specify what analyses, summaries or figures will be used to inform the choice of adaptations.</w:t>
      </w:r>
    </w:p>
    <w:p w14:paraId="403674A5" w14:textId="77777777" w:rsidR="00AB4BA4" w:rsidRPr="00991DF7" w:rsidRDefault="00991DF7">
      <w:pPr>
        <w:pStyle w:val="Heading3"/>
        <w:numPr>
          <w:ilvl w:val="2"/>
          <w:numId w:val="13"/>
        </w:numPr>
        <w:rPr>
          <w:rFonts w:asciiTheme="minorHAnsi" w:hAnsiTheme="minorHAnsi"/>
        </w:rPr>
      </w:pPr>
      <w:bookmarkStart w:id="46" w:name="_Toc493157928"/>
      <w:r w:rsidRPr="00991DF7">
        <w:rPr>
          <w:rFonts w:asciiTheme="minorHAnsi" w:hAnsiTheme="minorHAnsi"/>
        </w:rPr>
        <w:t>Stopping Rules</w:t>
      </w:r>
      <w:bookmarkEnd w:id="46"/>
    </w:p>
    <w:p w14:paraId="0425A700" w14:textId="77777777" w:rsidR="00AB4BA4" w:rsidRPr="00991DF7" w:rsidRDefault="00991DF7">
      <w:pPr>
        <w:rPr>
          <w:rFonts w:asciiTheme="minorHAnsi" w:hAnsiTheme="minorHAnsi"/>
        </w:rPr>
      </w:pPr>
      <w:r w:rsidRPr="00991DF7">
        <w:rPr>
          <w:rFonts w:asciiTheme="minorHAnsi" w:hAnsiTheme="minorHAnsi"/>
        </w:rPr>
        <w:t>Document any formal stopping rules for futility, efficacy or lack of power. Document the probability of each possible eventuality under the null and alternative hypothesis e.g. the probability of stopping for futility or efficacy, or continuing to the next stage.</w:t>
      </w:r>
    </w:p>
    <w:p w14:paraId="3384624C" w14:textId="77777777" w:rsidR="00AB4BA4" w:rsidRPr="00991DF7" w:rsidRDefault="00991DF7">
      <w:pPr>
        <w:pStyle w:val="Heading3"/>
        <w:numPr>
          <w:ilvl w:val="2"/>
          <w:numId w:val="13"/>
        </w:numPr>
        <w:rPr>
          <w:rFonts w:asciiTheme="minorHAnsi" w:hAnsiTheme="minorHAnsi"/>
        </w:rPr>
      </w:pPr>
      <w:bookmarkStart w:id="47" w:name="vx1227" w:colFirst="0" w:colLast="0"/>
      <w:bookmarkStart w:id="48" w:name="_Toc493157929"/>
      <w:bookmarkEnd w:id="47"/>
      <w:r w:rsidRPr="00991DF7">
        <w:rPr>
          <w:rFonts w:asciiTheme="minorHAnsi" w:hAnsiTheme="minorHAnsi"/>
        </w:rPr>
        <w:t>Analysis Methods to Minimize Bias</w:t>
      </w:r>
      <w:bookmarkEnd w:id="48"/>
    </w:p>
    <w:p w14:paraId="78BBD965" w14:textId="70C0A6C1" w:rsidR="00AB4BA4" w:rsidRPr="00991DF7" w:rsidRDefault="00991DF7">
      <w:pPr>
        <w:rPr>
          <w:rFonts w:asciiTheme="minorHAnsi" w:hAnsiTheme="minorHAnsi"/>
        </w:rPr>
      </w:pPr>
      <w:r w:rsidRPr="00991DF7">
        <w:rPr>
          <w:rFonts w:asciiTheme="minorHAnsi" w:hAnsiTheme="minorHAnsi"/>
        </w:rPr>
        <w:t xml:space="preserve">It is generally advised to perform a naïve analysis that pools all data at the final analysis as if it were collected in a fixed design. </w:t>
      </w:r>
      <w:r w:rsidR="00170E35" w:rsidRPr="00991DF7">
        <w:rPr>
          <w:rFonts w:asciiTheme="minorHAnsi" w:hAnsiTheme="minorHAnsi"/>
        </w:rPr>
        <w:t>However,</w:t>
      </w:r>
      <w:r w:rsidRPr="00991DF7">
        <w:rPr>
          <w:rFonts w:asciiTheme="minorHAnsi" w:hAnsiTheme="minorHAnsi"/>
        </w:rPr>
        <w:t xml:space="preserve"> this may induce biases in estimation. For </w:t>
      </w:r>
      <w:r w:rsidR="00170E35" w:rsidRPr="00991DF7">
        <w:rPr>
          <w:rFonts w:asciiTheme="minorHAnsi" w:hAnsiTheme="minorHAnsi"/>
        </w:rPr>
        <w:t>example,</w:t>
      </w:r>
      <w:r w:rsidRPr="00991DF7">
        <w:rPr>
          <w:rFonts w:asciiTheme="minorHAnsi" w:hAnsiTheme="minorHAnsi"/>
        </w:rPr>
        <w:t xml:space="preserve"> in group sequential designs the estimate of treatment effects will be biased away from the stopping region; for sample sizes that are revised to reflect the estimated treatment effect at the first interim, the naïve pooled estimate will be biased away from the null. </w:t>
      </w:r>
    </w:p>
    <w:p w14:paraId="598FE516" w14:textId="77777777" w:rsidR="00AB4BA4" w:rsidRPr="00991DF7" w:rsidRDefault="00991DF7">
      <w:pPr>
        <w:rPr>
          <w:rFonts w:asciiTheme="minorHAnsi" w:hAnsiTheme="minorHAnsi"/>
        </w:rPr>
      </w:pPr>
      <w:r w:rsidRPr="00991DF7">
        <w:rPr>
          <w:rFonts w:asciiTheme="minorHAnsi" w:hAnsiTheme="minorHAnsi"/>
        </w:rPr>
        <w:t>Any known biases must be discussed, and any methods proposed to correct the biases must be documented. It must be stated in advance which analysis will be the primary analysis used in the case of conflicting interpretations and for “headline” reporting of the trial.</w:t>
      </w:r>
    </w:p>
    <w:p w14:paraId="00545E54" w14:textId="77777777" w:rsidR="00AB4BA4" w:rsidRPr="00991DF7" w:rsidRDefault="00991DF7">
      <w:pPr>
        <w:pStyle w:val="Heading3"/>
        <w:numPr>
          <w:ilvl w:val="2"/>
          <w:numId w:val="13"/>
        </w:numPr>
        <w:rPr>
          <w:rFonts w:asciiTheme="minorHAnsi" w:hAnsiTheme="minorHAnsi"/>
        </w:rPr>
      </w:pPr>
      <w:r w:rsidRPr="00991DF7">
        <w:rPr>
          <w:rFonts w:asciiTheme="minorHAnsi" w:hAnsiTheme="minorHAnsi"/>
        </w:rPr>
        <w:t xml:space="preserve"> </w:t>
      </w:r>
      <w:bookmarkStart w:id="49" w:name="_Toc493157930"/>
      <w:r w:rsidRPr="00991DF7">
        <w:rPr>
          <w:rFonts w:asciiTheme="minorHAnsi" w:hAnsiTheme="minorHAnsi"/>
        </w:rPr>
        <w:t>Adjustment of Confidence Intervals and p-values</w:t>
      </w:r>
      <w:bookmarkEnd w:id="49"/>
    </w:p>
    <w:p w14:paraId="3FB36E1E" w14:textId="77777777" w:rsidR="00AB4BA4" w:rsidRPr="00991DF7" w:rsidRDefault="00991DF7">
      <w:pPr>
        <w:rPr>
          <w:rFonts w:asciiTheme="minorHAnsi" w:hAnsiTheme="minorHAnsi"/>
        </w:rPr>
      </w:pPr>
      <w:r w:rsidRPr="00991DF7">
        <w:rPr>
          <w:rFonts w:asciiTheme="minorHAnsi" w:hAnsiTheme="minorHAnsi"/>
        </w:rPr>
        <w:t>In a design where formal hypothesis testing is used and the interim analyses provide multiple opportunities to stop for efficacy, the overall trial significance level will be greater than nominal significance levels used at each stage. Any stopping rules should adjust for this, and correspondingly any confidence intervals or p-values presented must be calculated to adjust for the possibility of stopping earlier and for having reached the observed stage in the trial.</w:t>
      </w:r>
    </w:p>
    <w:p w14:paraId="6194582E" w14:textId="77777777" w:rsidR="00AB4BA4" w:rsidRPr="00991DF7" w:rsidRDefault="00991DF7">
      <w:pPr>
        <w:rPr>
          <w:rFonts w:asciiTheme="minorHAnsi" w:hAnsiTheme="minorHAnsi"/>
        </w:rPr>
      </w:pPr>
      <w:r w:rsidRPr="00991DF7">
        <w:rPr>
          <w:rFonts w:asciiTheme="minorHAnsi" w:hAnsiTheme="minorHAnsi"/>
        </w:rPr>
        <w:t xml:space="preserve">Conversely, a trial that only has the option to stop early for futility will conservatively preserve the overall significance level. Here the nominal confidence interval and p-value at the end of the trial can </w:t>
      </w:r>
      <w:r w:rsidRPr="00991DF7">
        <w:rPr>
          <w:rFonts w:asciiTheme="minorHAnsi" w:hAnsiTheme="minorHAnsi"/>
        </w:rPr>
        <w:lastRenderedPageBreak/>
        <w:t xml:space="preserve">be used. Investigations should be made into the effect on the power of the trial, and only if the power is substantially reduced should adjustments be used. </w:t>
      </w:r>
    </w:p>
    <w:p w14:paraId="1307B86D" w14:textId="77777777" w:rsidR="00AB4BA4" w:rsidRPr="00991DF7" w:rsidRDefault="00991DF7">
      <w:pPr>
        <w:pStyle w:val="Heading3"/>
        <w:numPr>
          <w:ilvl w:val="2"/>
          <w:numId w:val="13"/>
        </w:numPr>
        <w:rPr>
          <w:rFonts w:asciiTheme="minorHAnsi" w:hAnsiTheme="minorHAnsi"/>
        </w:rPr>
      </w:pPr>
      <w:bookmarkStart w:id="50" w:name="_Toc493157931"/>
      <w:r w:rsidRPr="00991DF7">
        <w:rPr>
          <w:rFonts w:asciiTheme="minorHAnsi" w:hAnsiTheme="minorHAnsi"/>
        </w:rPr>
        <w:t>Interim Analysis for Sample Size Adjustment</w:t>
      </w:r>
      <w:bookmarkEnd w:id="50"/>
    </w:p>
    <w:p w14:paraId="2A3AEDAA" w14:textId="5BC3C4CD" w:rsidR="00AB4BA4" w:rsidRPr="00991DF7" w:rsidRDefault="00991DF7">
      <w:pPr>
        <w:rPr>
          <w:rFonts w:asciiTheme="minorHAnsi" w:hAnsiTheme="minorHAnsi"/>
        </w:rPr>
      </w:pPr>
      <w:r w:rsidRPr="00991DF7">
        <w:rPr>
          <w:rFonts w:asciiTheme="minorHAnsi" w:hAnsiTheme="minorHAnsi"/>
        </w:rPr>
        <w:t xml:space="preserve">If the sample size is to be adjusted at an interim, specify any rules: for </w:t>
      </w:r>
      <w:r w:rsidR="00170E35" w:rsidRPr="00991DF7">
        <w:rPr>
          <w:rFonts w:asciiTheme="minorHAnsi" w:hAnsiTheme="minorHAnsi"/>
        </w:rPr>
        <w:t>example,</w:t>
      </w:r>
      <w:r w:rsidRPr="00991DF7">
        <w:rPr>
          <w:rFonts w:asciiTheme="minorHAnsi" w:hAnsiTheme="minorHAnsi"/>
        </w:rPr>
        <w:t xml:space="preserve"> conditional power calculations. </w:t>
      </w:r>
    </w:p>
    <w:p w14:paraId="31BC51D9" w14:textId="77777777" w:rsidR="00AB4BA4" w:rsidRPr="00991DF7" w:rsidRDefault="00AB4BA4">
      <w:pPr>
        <w:rPr>
          <w:rFonts w:asciiTheme="minorHAnsi" w:hAnsiTheme="minorHAnsi"/>
        </w:rPr>
      </w:pPr>
    </w:p>
    <w:p w14:paraId="209CC96D" w14:textId="77777777" w:rsidR="00AB4BA4" w:rsidRPr="00991DF7" w:rsidRDefault="00991DF7">
      <w:pPr>
        <w:rPr>
          <w:rFonts w:asciiTheme="minorHAnsi" w:hAnsiTheme="minorHAnsi"/>
        </w:rPr>
      </w:pPr>
      <w:r w:rsidRPr="00991DF7">
        <w:rPr>
          <w:rFonts w:asciiTheme="minorHAnsi" w:hAnsiTheme="minorHAnsi"/>
        </w:rPr>
        <w:t>The weighting of data from different stages of the trial needs to either, be set in advance independently of (random) sample sizes, or rules given for how the weighting will be determined. The final analyses must specify how these weightings will be used, see section 8.5.5.</w:t>
      </w:r>
    </w:p>
    <w:p w14:paraId="39E81B09" w14:textId="77777777" w:rsidR="00AB4BA4" w:rsidRPr="00991DF7" w:rsidRDefault="00991DF7">
      <w:pPr>
        <w:pStyle w:val="Heading3"/>
        <w:numPr>
          <w:ilvl w:val="2"/>
          <w:numId w:val="13"/>
        </w:numPr>
        <w:rPr>
          <w:rFonts w:asciiTheme="minorHAnsi" w:hAnsiTheme="minorHAnsi"/>
        </w:rPr>
      </w:pPr>
      <w:bookmarkStart w:id="51" w:name="_Toc493157932"/>
      <w:r w:rsidRPr="00991DF7">
        <w:rPr>
          <w:rFonts w:asciiTheme="minorHAnsi" w:hAnsiTheme="minorHAnsi"/>
        </w:rPr>
        <w:t>Practical Measures to Minimize Bias</w:t>
      </w:r>
      <w:bookmarkEnd w:id="51"/>
    </w:p>
    <w:p w14:paraId="18620A34" w14:textId="65163F0A" w:rsidR="00AB4BA4" w:rsidRDefault="00991DF7">
      <w:pPr>
        <w:rPr>
          <w:rFonts w:asciiTheme="minorHAnsi" w:hAnsiTheme="minorHAnsi"/>
        </w:rPr>
      </w:pPr>
      <w:r w:rsidRPr="00991DF7">
        <w:rPr>
          <w:rFonts w:asciiTheme="minorHAnsi" w:hAnsiTheme="minorHAnsi"/>
        </w:rPr>
        <w:t xml:space="preserve">It is important to establish and control who will have access to what information at each stage of the trial. Uncontrolled reporting of interim analyses to study </w:t>
      </w:r>
      <w:r w:rsidR="00FE45D2">
        <w:rPr>
          <w:rFonts w:asciiTheme="minorHAnsi" w:hAnsiTheme="minorHAnsi"/>
        </w:rPr>
        <w:t>center</w:t>
      </w:r>
      <w:r w:rsidRPr="00991DF7">
        <w:rPr>
          <w:rFonts w:asciiTheme="minorHAnsi" w:hAnsiTheme="minorHAnsi"/>
        </w:rPr>
        <w:t xml:space="preserve">s could lead to investigators responsible for recruiting subjects to change their desire to recruit to a trial, which would induce uncontrollable biases into the subject population. The final analyses could be biased by knowledge of interim results by the analyst. Any level of unblinding, either of individual subjects or of treatment estimates, could induce biases. </w:t>
      </w:r>
    </w:p>
    <w:p w14:paraId="136CDADD" w14:textId="77777777" w:rsidR="00170E35" w:rsidRPr="00991DF7" w:rsidRDefault="00170E35">
      <w:pPr>
        <w:rPr>
          <w:rFonts w:asciiTheme="minorHAnsi" w:hAnsiTheme="minorHAnsi"/>
        </w:rPr>
      </w:pPr>
    </w:p>
    <w:p w14:paraId="042E2FE1" w14:textId="0A835C35" w:rsidR="00AB4BA4" w:rsidRDefault="00991DF7">
      <w:pPr>
        <w:rPr>
          <w:rFonts w:asciiTheme="minorHAnsi" w:hAnsiTheme="minorHAnsi"/>
        </w:rPr>
      </w:pPr>
      <w:r w:rsidRPr="00991DF7">
        <w:rPr>
          <w:rFonts w:asciiTheme="minorHAnsi" w:hAnsiTheme="minorHAnsi"/>
        </w:rPr>
        <w:t>It should be explicitly documented</w:t>
      </w:r>
      <w:r w:rsidR="00170E35">
        <w:rPr>
          <w:rFonts w:asciiTheme="minorHAnsi" w:hAnsiTheme="minorHAnsi"/>
        </w:rPr>
        <w:t>:</w:t>
      </w:r>
      <w:r w:rsidRPr="00991DF7">
        <w:rPr>
          <w:rFonts w:asciiTheme="minorHAnsi" w:hAnsiTheme="minorHAnsi"/>
        </w:rPr>
        <w:t xml:space="preserve"> </w:t>
      </w:r>
    </w:p>
    <w:p w14:paraId="7AEF8D0C" w14:textId="77777777" w:rsidR="00AB4BA4" w:rsidRPr="00991DF7" w:rsidRDefault="00991DF7">
      <w:pPr>
        <w:numPr>
          <w:ilvl w:val="0"/>
          <w:numId w:val="9"/>
        </w:numPr>
        <w:spacing w:line="276" w:lineRule="auto"/>
        <w:contextualSpacing/>
        <w:rPr>
          <w:rFonts w:asciiTheme="minorHAnsi" w:hAnsiTheme="minorHAnsi"/>
        </w:rPr>
      </w:pPr>
      <w:r w:rsidRPr="00991DF7">
        <w:rPr>
          <w:rFonts w:asciiTheme="minorHAnsi" w:hAnsiTheme="minorHAnsi"/>
        </w:rPr>
        <w:t>who will perform any interim analysis</w:t>
      </w:r>
    </w:p>
    <w:p w14:paraId="5302FC0C" w14:textId="77777777" w:rsidR="00AB4BA4" w:rsidRPr="00991DF7" w:rsidRDefault="00991DF7">
      <w:pPr>
        <w:numPr>
          <w:ilvl w:val="0"/>
          <w:numId w:val="9"/>
        </w:numPr>
        <w:spacing w:line="276" w:lineRule="auto"/>
        <w:contextualSpacing/>
        <w:rPr>
          <w:rFonts w:asciiTheme="minorHAnsi" w:hAnsiTheme="minorHAnsi"/>
        </w:rPr>
      </w:pPr>
      <w:r w:rsidRPr="00991DF7">
        <w:rPr>
          <w:rFonts w:asciiTheme="minorHAnsi" w:hAnsiTheme="minorHAnsi"/>
        </w:rPr>
        <w:t>who will see any data or analyses at the interim and make decisions</w:t>
      </w:r>
    </w:p>
    <w:p w14:paraId="348C2769" w14:textId="77777777" w:rsidR="00AB4BA4" w:rsidRPr="00991DF7" w:rsidRDefault="00991DF7">
      <w:pPr>
        <w:numPr>
          <w:ilvl w:val="0"/>
          <w:numId w:val="9"/>
        </w:numPr>
        <w:spacing w:line="276" w:lineRule="auto"/>
        <w:contextualSpacing/>
        <w:rPr>
          <w:rFonts w:asciiTheme="minorHAnsi" w:hAnsiTheme="minorHAnsi"/>
        </w:rPr>
      </w:pPr>
      <w:r w:rsidRPr="00991DF7">
        <w:rPr>
          <w:rFonts w:asciiTheme="minorHAnsi" w:hAnsiTheme="minorHAnsi"/>
        </w:rPr>
        <w:t>what information will be publically available following an interim analysis</w:t>
      </w:r>
    </w:p>
    <w:p w14:paraId="7FD0B2D2" w14:textId="77777777" w:rsidR="00AB4BA4" w:rsidRPr="00991DF7" w:rsidRDefault="00991DF7">
      <w:pPr>
        <w:numPr>
          <w:ilvl w:val="0"/>
          <w:numId w:val="9"/>
        </w:numPr>
        <w:spacing w:line="276" w:lineRule="auto"/>
        <w:contextualSpacing/>
        <w:rPr>
          <w:rFonts w:asciiTheme="minorHAnsi" w:hAnsiTheme="minorHAnsi"/>
        </w:rPr>
      </w:pPr>
      <w:r w:rsidRPr="00991DF7">
        <w:rPr>
          <w:rFonts w:asciiTheme="minorHAnsi" w:hAnsiTheme="minorHAnsi"/>
        </w:rPr>
        <w:t>what information will be provide to the sponsor and investigators</w:t>
      </w:r>
    </w:p>
    <w:p w14:paraId="04690DAA" w14:textId="77777777" w:rsidR="00AB4BA4" w:rsidRPr="00991DF7" w:rsidRDefault="00991DF7">
      <w:pPr>
        <w:numPr>
          <w:ilvl w:val="0"/>
          <w:numId w:val="9"/>
        </w:numPr>
        <w:spacing w:line="276" w:lineRule="auto"/>
        <w:contextualSpacing/>
        <w:rPr>
          <w:rFonts w:asciiTheme="minorHAnsi" w:hAnsiTheme="minorHAnsi"/>
        </w:rPr>
      </w:pPr>
      <w:r w:rsidRPr="00991DF7">
        <w:rPr>
          <w:rFonts w:asciiTheme="minorHAnsi" w:hAnsiTheme="minorHAnsi"/>
        </w:rPr>
        <w:t>who will be unblinded at any point in the trial</w:t>
      </w:r>
    </w:p>
    <w:p w14:paraId="4D3DF179" w14:textId="77777777" w:rsidR="00AB4BA4" w:rsidRPr="00991DF7" w:rsidRDefault="00991DF7">
      <w:pPr>
        <w:numPr>
          <w:ilvl w:val="0"/>
          <w:numId w:val="9"/>
        </w:numPr>
        <w:spacing w:line="276" w:lineRule="auto"/>
        <w:contextualSpacing/>
        <w:rPr>
          <w:rFonts w:asciiTheme="minorHAnsi" w:hAnsiTheme="minorHAnsi"/>
        </w:rPr>
      </w:pPr>
      <w:r w:rsidRPr="00991DF7">
        <w:rPr>
          <w:rFonts w:asciiTheme="minorHAnsi" w:hAnsiTheme="minorHAnsi"/>
        </w:rPr>
        <w:t>who will perform any final analyses and remain blinded</w:t>
      </w:r>
    </w:p>
    <w:p w14:paraId="5C658A12" w14:textId="77777777" w:rsidR="00AB4BA4" w:rsidRPr="00991DF7" w:rsidRDefault="00991DF7">
      <w:pPr>
        <w:numPr>
          <w:ilvl w:val="0"/>
          <w:numId w:val="9"/>
        </w:numPr>
        <w:spacing w:after="200" w:line="276" w:lineRule="auto"/>
        <w:contextualSpacing/>
        <w:rPr>
          <w:rFonts w:asciiTheme="minorHAnsi" w:hAnsiTheme="minorHAnsi"/>
        </w:rPr>
      </w:pPr>
      <w:r w:rsidRPr="00991DF7">
        <w:rPr>
          <w:rFonts w:asciiTheme="minorHAnsi" w:hAnsiTheme="minorHAnsi"/>
        </w:rPr>
        <w:t>if any safety monitoring decision making will remain isolated from efficacy information</w:t>
      </w:r>
    </w:p>
    <w:p w14:paraId="3E6EA995" w14:textId="77777777" w:rsidR="00AB4BA4" w:rsidRPr="00991DF7" w:rsidRDefault="00991DF7">
      <w:pPr>
        <w:pStyle w:val="Heading3"/>
        <w:numPr>
          <w:ilvl w:val="2"/>
          <w:numId w:val="13"/>
        </w:numPr>
        <w:rPr>
          <w:rFonts w:asciiTheme="minorHAnsi" w:hAnsiTheme="minorHAnsi"/>
        </w:rPr>
      </w:pPr>
      <w:bookmarkStart w:id="52" w:name="_Toc493157933"/>
      <w:r w:rsidRPr="00991DF7">
        <w:rPr>
          <w:rFonts w:asciiTheme="minorHAnsi" w:hAnsiTheme="minorHAnsi"/>
        </w:rPr>
        <w:t>Documentation of Interim Analyses</w:t>
      </w:r>
      <w:bookmarkEnd w:id="52"/>
    </w:p>
    <w:p w14:paraId="366C9930" w14:textId="77777777" w:rsidR="00AB4BA4" w:rsidRPr="00991DF7" w:rsidRDefault="00991DF7">
      <w:pPr>
        <w:rPr>
          <w:rFonts w:asciiTheme="minorHAnsi" w:hAnsiTheme="minorHAnsi"/>
        </w:rPr>
      </w:pPr>
      <w:r w:rsidRPr="00991DF7">
        <w:rPr>
          <w:rFonts w:asciiTheme="minorHAnsi" w:hAnsiTheme="minorHAnsi"/>
        </w:rPr>
        <w:t>Snapshots of the data available at each interim analysis should be preserved, as should all documentation of analysis plans, programming code and reporting provided at each interim. It should be possible to recreate the decision process from the trial archive in the fullness of time when any limitations of access to information by blinded statisticians become redundant.</w:t>
      </w:r>
    </w:p>
    <w:p w14:paraId="7F3D9B07" w14:textId="77777777" w:rsidR="00AB4BA4" w:rsidRPr="00991DF7" w:rsidRDefault="00AB4BA4">
      <w:pPr>
        <w:rPr>
          <w:rFonts w:asciiTheme="minorHAnsi" w:hAnsiTheme="minorHAnsi"/>
        </w:rPr>
      </w:pPr>
    </w:p>
    <w:p w14:paraId="79715E84" w14:textId="77777777" w:rsidR="00AB4BA4" w:rsidRPr="00991DF7" w:rsidRDefault="00991DF7">
      <w:pPr>
        <w:rPr>
          <w:rFonts w:asciiTheme="minorHAnsi" w:hAnsiTheme="minorHAnsi"/>
        </w:rPr>
      </w:pPr>
      <w:r w:rsidRPr="00991DF7">
        <w:rPr>
          <w:rFonts w:asciiTheme="minorHAnsi" w:hAnsiTheme="minorHAnsi"/>
        </w:rPr>
        <w:t>If multiple interim reports are prepared, then it must be clear which versions of the SAP, data set, and report are linked together even if there are no changes in the SAP. A copy of a previous version can used to make this clear if needed.</w:t>
      </w:r>
    </w:p>
    <w:p w14:paraId="0D43DB47" w14:textId="77777777" w:rsidR="00AB4BA4" w:rsidRPr="00991DF7" w:rsidRDefault="00AB4BA4">
      <w:pPr>
        <w:rPr>
          <w:rFonts w:asciiTheme="minorHAnsi" w:hAnsiTheme="minorHAnsi"/>
        </w:rPr>
      </w:pPr>
    </w:p>
    <w:p w14:paraId="7F3FE6DD" w14:textId="77777777" w:rsidR="00AB4BA4" w:rsidRPr="00991DF7" w:rsidRDefault="00991DF7">
      <w:pPr>
        <w:rPr>
          <w:rFonts w:asciiTheme="minorHAnsi" w:hAnsiTheme="minorHAnsi"/>
        </w:rPr>
      </w:pPr>
      <w:r w:rsidRPr="00991DF7">
        <w:rPr>
          <w:rFonts w:asciiTheme="minorHAnsi" w:hAnsiTheme="minorHAnsi"/>
        </w:rPr>
        <w:t>Record what documents will be created and stored thus.</w:t>
      </w:r>
    </w:p>
    <w:p w14:paraId="5188B5B4" w14:textId="77777777" w:rsidR="00AB4BA4" w:rsidRPr="00991DF7" w:rsidRDefault="00991DF7">
      <w:pPr>
        <w:pStyle w:val="Heading2"/>
        <w:numPr>
          <w:ilvl w:val="1"/>
          <w:numId w:val="13"/>
        </w:numPr>
        <w:rPr>
          <w:rFonts w:asciiTheme="minorHAnsi" w:hAnsiTheme="minorHAnsi"/>
        </w:rPr>
      </w:pPr>
      <w:bookmarkStart w:id="53" w:name="_Toc493157934"/>
      <w:r w:rsidRPr="00991DF7">
        <w:rPr>
          <w:rFonts w:asciiTheme="minorHAnsi" w:hAnsiTheme="minorHAnsi"/>
        </w:rPr>
        <w:t>Multiple Testing</w:t>
      </w:r>
      <w:bookmarkEnd w:id="53"/>
    </w:p>
    <w:p w14:paraId="04AF9954" w14:textId="77777777" w:rsidR="00AB4BA4" w:rsidRPr="00991DF7" w:rsidRDefault="00991DF7">
      <w:pPr>
        <w:rPr>
          <w:rFonts w:asciiTheme="minorHAnsi" w:hAnsiTheme="minorHAnsi"/>
        </w:rPr>
      </w:pPr>
      <w:r w:rsidRPr="00991DF7">
        <w:rPr>
          <w:rFonts w:asciiTheme="minorHAnsi" w:hAnsiTheme="minorHAnsi"/>
        </w:rPr>
        <w:t>(ICH E3; 9.7.1, 11.4.2.5. ICH E9; 2.2.5)</w:t>
      </w:r>
    </w:p>
    <w:p w14:paraId="5F99E44F" w14:textId="77777777" w:rsidR="00AB4BA4" w:rsidRPr="00991DF7" w:rsidRDefault="00AB4BA4">
      <w:pPr>
        <w:rPr>
          <w:rFonts w:asciiTheme="minorHAnsi" w:hAnsiTheme="minorHAnsi"/>
        </w:rPr>
      </w:pPr>
    </w:p>
    <w:p w14:paraId="2DD89EC4" w14:textId="77777777" w:rsidR="00AB4BA4" w:rsidRPr="00991DF7" w:rsidRDefault="00991DF7">
      <w:pPr>
        <w:rPr>
          <w:rFonts w:asciiTheme="minorHAnsi" w:hAnsiTheme="minorHAnsi"/>
        </w:rPr>
      </w:pPr>
      <w:r w:rsidRPr="00991DF7">
        <w:rPr>
          <w:rFonts w:asciiTheme="minorHAnsi" w:hAnsiTheme="minorHAnsi"/>
        </w:rPr>
        <w:t xml:space="preserve">This section can be copied from the protocol, if available. </w:t>
      </w:r>
    </w:p>
    <w:p w14:paraId="6A4F868A" w14:textId="77777777" w:rsidR="00AB4BA4" w:rsidRPr="00991DF7" w:rsidRDefault="00AB4BA4">
      <w:pPr>
        <w:rPr>
          <w:rFonts w:asciiTheme="minorHAnsi" w:hAnsiTheme="minorHAnsi"/>
        </w:rPr>
      </w:pPr>
    </w:p>
    <w:p w14:paraId="07E944F6" w14:textId="77777777" w:rsidR="00AB4BA4" w:rsidRPr="00991DF7" w:rsidRDefault="00991DF7">
      <w:pPr>
        <w:rPr>
          <w:rFonts w:asciiTheme="minorHAnsi" w:hAnsiTheme="minorHAnsi"/>
        </w:rPr>
      </w:pPr>
      <w:r w:rsidRPr="00991DF7">
        <w:rPr>
          <w:rFonts w:asciiTheme="minorHAnsi" w:hAnsiTheme="minorHAnsi"/>
        </w:rPr>
        <w:t xml:space="preserve">In a confirmatory trial, the choice of sample size will be justified in terms of the power, which focuses on a single analysis, which in turn focuses only on one primary endpoint. This means there should only be one primary endpoint. </w:t>
      </w:r>
    </w:p>
    <w:p w14:paraId="1B074944" w14:textId="77777777" w:rsidR="00AB4BA4" w:rsidRPr="00991DF7" w:rsidRDefault="00AB4BA4">
      <w:pPr>
        <w:rPr>
          <w:rFonts w:asciiTheme="minorHAnsi" w:hAnsiTheme="minorHAnsi"/>
        </w:rPr>
      </w:pPr>
    </w:p>
    <w:p w14:paraId="01927C84" w14:textId="5F659E85" w:rsidR="00AB4BA4" w:rsidRPr="00991DF7" w:rsidRDefault="00991DF7">
      <w:pPr>
        <w:rPr>
          <w:rFonts w:asciiTheme="minorHAnsi" w:hAnsiTheme="minorHAnsi"/>
        </w:rPr>
      </w:pPr>
      <w:r w:rsidRPr="00991DF7">
        <w:rPr>
          <w:rFonts w:asciiTheme="minorHAnsi" w:hAnsiTheme="minorHAnsi"/>
        </w:rPr>
        <w:lastRenderedPageBreak/>
        <w:t>However, exceptions to this maxim do occur. In such circumstances the most acceptable statistical methodology is to either combine the co-primary endpoints through a deterministic function into a single endpoint or adopt a formal closed-testing procedure that examines a variety of hypotheses in such a way that preserves the overall significance level of the analyses; for example, Bonfer</w:t>
      </w:r>
      <w:r w:rsidR="009A5C1E">
        <w:rPr>
          <w:rFonts w:asciiTheme="minorHAnsi" w:hAnsiTheme="minorHAnsi"/>
        </w:rPr>
        <w:t>r</w:t>
      </w:r>
      <w:r w:rsidRPr="00991DF7">
        <w:rPr>
          <w:rFonts w:asciiTheme="minorHAnsi" w:hAnsiTheme="minorHAnsi"/>
        </w:rPr>
        <w:t>oni adjustments of the nominal significance level, or gate-keeping approaches to a pre-specified order of hypothesis tests.</w:t>
      </w:r>
    </w:p>
    <w:p w14:paraId="6BBF7A04" w14:textId="77777777" w:rsidR="00AB4BA4" w:rsidRPr="00991DF7" w:rsidRDefault="00AB4BA4">
      <w:pPr>
        <w:rPr>
          <w:rFonts w:asciiTheme="minorHAnsi" w:hAnsiTheme="minorHAnsi"/>
        </w:rPr>
      </w:pPr>
    </w:p>
    <w:p w14:paraId="2BB8CFC9" w14:textId="77777777" w:rsidR="00AB4BA4" w:rsidRPr="00991DF7" w:rsidRDefault="00991DF7">
      <w:pPr>
        <w:rPr>
          <w:rFonts w:asciiTheme="minorHAnsi" w:hAnsiTheme="minorHAnsi"/>
        </w:rPr>
      </w:pPr>
      <w:r w:rsidRPr="00991DF7">
        <w:rPr>
          <w:rFonts w:asciiTheme="minorHAnsi" w:hAnsiTheme="minorHAnsi"/>
        </w:rPr>
        <w:t xml:space="preserve">In trials that are focused on learning and hypothesis generation, the preservation of the overall significance level is of lesser importance, however there should be a statistical discussion that reflects awareness of the issues, and the analyses should present confidence intervals rather than p-values. </w:t>
      </w:r>
    </w:p>
    <w:p w14:paraId="6C08196D" w14:textId="77777777" w:rsidR="00AB4BA4" w:rsidRPr="00991DF7" w:rsidRDefault="00AB4BA4">
      <w:pPr>
        <w:rPr>
          <w:rFonts w:asciiTheme="minorHAnsi" w:hAnsiTheme="minorHAnsi"/>
        </w:rPr>
      </w:pPr>
    </w:p>
    <w:p w14:paraId="0DC44869" w14:textId="77777777" w:rsidR="00AB4BA4" w:rsidRPr="00991DF7" w:rsidRDefault="00991DF7">
      <w:pPr>
        <w:rPr>
          <w:rFonts w:asciiTheme="minorHAnsi" w:hAnsiTheme="minorHAnsi"/>
        </w:rPr>
      </w:pPr>
      <w:r w:rsidRPr="00991DF7">
        <w:rPr>
          <w:rFonts w:asciiTheme="minorHAnsi" w:hAnsiTheme="minorHAnsi"/>
        </w:rPr>
        <w:t>Identical issues arise if there are:</w:t>
      </w:r>
    </w:p>
    <w:p w14:paraId="3E1AA781" w14:textId="77777777" w:rsidR="00AB4BA4" w:rsidRPr="00991DF7" w:rsidRDefault="00991DF7">
      <w:pPr>
        <w:numPr>
          <w:ilvl w:val="0"/>
          <w:numId w:val="17"/>
        </w:numPr>
        <w:spacing w:line="276" w:lineRule="auto"/>
        <w:contextualSpacing/>
        <w:rPr>
          <w:rFonts w:asciiTheme="minorHAnsi" w:hAnsiTheme="minorHAnsi"/>
        </w:rPr>
      </w:pPr>
      <w:r w:rsidRPr="00991DF7">
        <w:rPr>
          <w:rFonts w:asciiTheme="minorHAnsi" w:hAnsiTheme="minorHAnsi"/>
        </w:rPr>
        <w:t xml:space="preserve">more than two treatment groups, </w:t>
      </w:r>
    </w:p>
    <w:p w14:paraId="1F98E505" w14:textId="77777777" w:rsidR="00AB4BA4" w:rsidRPr="00991DF7" w:rsidRDefault="00991DF7">
      <w:pPr>
        <w:numPr>
          <w:ilvl w:val="0"/>
          <w:numId w:val="17"/>
        </w:numPr>
        <w:spacing w:line="276" w:lineRule="auto"/>
        <w:contextualSpacing/>
        <w:rPr>
          <w:rFonts w:asciiTheme="minorHAnsi" w:hAnsiTheme="minorHAnsi"/>
        </w:rPr>
      </w:pPr>
      <w:r w:rsidRPr="00991DF7">
        <w:rPr>
          <w:rFonts w:asciiTheme="minorHAnsi" w:hAnsiTheme="minorHAnsi"/>
        </w:rPr>
        <w:t xml:space="preserve">subset analyses, </w:t>
      </w:r>
    </w:p>
    <w:p w14:paraId="4796AC89" w14:textId="77777777" w:rsidR="00AB4BA4" w:rsidRPr="00991DF7" w:rsidRDefault="00991DF7">
      <w:pPr>
        <w:numPr>
          <w:ilvl w:val="0"/>
          <w:numId w:val="17"/>
        </w:numPr>
        <w:spacing w:line="276" w:lineRule="auto"/>
        <w:contextualSpacing/>
        <w:rPr>
          <w:rFonts w:asciiTheme="minorHAnsi" w:hAnsiTheme="minorHAnsi"/>
        </w:rPr>
      </w:pPr>
      <w:r w:rsidRPr="00991DF7">
        <w:rPr>
          <w:rFonts w:asciiTheme="minorHAnsi" w:hAnsiTheme="minorHAnsi"/>
        </w:rPr>
        <w:t xml:space="preserve">multiple time points, </w:t>
      </w:r>
    </w:p>
    <w:p w14:paraId="7A65D4B0" w14:textId="77777777" w:rsidR="00AB4BA4" w:rsidRPr="00991DF7" w:rsidRDefault="00991DF7">
      <w:pPr>
        <w:numPr>
          <w:ilvl w:val="0"/>
          <w:numId w:val="17"/>
        </w:numPr>
        <w:spacing w:line="276" w:lineRule="auto"/>
        <w:contextualSpacing/>
        <w:rPr>
          <w:rFonts w:asciiTheme="minorHAnsi" w:hAnsiTheme="minorHAnsi"/>
        </w:rPr>
      </w:pPr>
      <w:r w:rsidRPr="00991DF7">
        <w:rPr>
          <w:rFonts w:asciiTheme="minorHAnsi" w:hAnsiTheme="minorHAnsi"/>
        </w:rPr>
        <w:t>multiple methods of analysis,</w:t>
      </w:r>
    </w:p>
    <w:p w14:paraId="2F9D6ABC" w14:textId="77777777" w:rsidR="00AB4BA4" w:rsidRPr="00991DF7" w:rsidRDefault="00991DF7">
      <w:pPr>
        <w:numPr>
          <w:ilvl w:val="0"/>
          <w:numId w:val="17"/>
        </w:numPr>
        <w:spacing w:after="200" w:line="276" w:lineRule="auto"/>
        <w:contextualSpacing/>
        <w:rPr>
          <w:rFonts w:asciiTheme="minorHAnsi" w:hAnsiTheme="minorHAnsi"/>
        </w:rPr>
      </w:pPr>
      <w:r w:rsidRPr="00991DF7">
        <w:rPr>
          <w:rFonts w:asciiTheme="minorHAnsi" w:hAnsiTheme="minorHAnsi"/>
        </w:rPr>
        <w:t>sensitivity analyses for missing data.</w:t>
      </w:r>
    </w:p>
    <w:p w14:paraId="45147F72" w14:textId="77777777" w:rsidR="00AB4BA4" w:rsidRPr="00991DF7" w:rsidRDefault="00AB4BA4">
      <w:pPr>
        <w:spacing w:line="276" w:lineRule="auto"/>
        <w:rPr>
          <w:rFonts w:asciiTheme="minorHAnsi" w:hAnsiTheme="minorHAnsi"/>
        </w:rPr>
      </w:pPr>
    </w:p>
    <w:p w14:paraId="3E6A0764" w14:textId="77777777" w:rsidR="00AB4BA4" w:rsidRPr="00991DF7" w:rsidRDefault="00991DF7">
      <w:pPr>
        <w:pStyle w:val="Heading1"/>
        <w:numPr>
          <w:ilvl w:val="0"/>
          <w:numId w:val="13"/>
        </w:numPr>
        <w:spacing w:before="0"/>
        <w:contextualSpacing w:val="0"/>
        <w:rPr>
          <w:rFonts w:asciiTheme="minorHAnsi" w:hAnsiTheme="minorHAnsi"/>
        </w:rPr>
      </w:pPr>
      <w:bookmarkStart w:id="54" w:name="nmf14n" w:colFirst="0" w:colLast="0"/>
      <w:bookmarkEnd w:id="54"/>
      <w:r w:rsidRPr="00991DF7">
        <w:rPr>
          <w:rFonts w:asciiTheme="minorHAnsi" w:hAnsiTheme="minorHAnsi"/>
        </w:rPr>
        <w:t xml:space="preserve"> </w:t>
      </w:r>
      <w:bookmarkStart w:id="55" w:name="_Toc493157935"/>
      <w:r w:rsidRPr="00991DF7">
        <w:rPr>
          <w:rFonts w:asciiTheme="minorHAnsi" w:hAnsiTheme="minorHAnsi"/>
        </w:rPr>
        <w:t>Summary of Study Data</w:t>
      </w:r>
      <w:bookmarkEnd w:id="55"/>
    </w:p>
    <w:p w14:paraId="04AA4C0B" w14:textId="77777777" w:rsidR="00AB4BA4" w:rsidRPr="00991DF7" w:rsidRDefault="00991DF7">
      <w:pPr>
        <w:rPr>
          <w:rFonts w:asciiTheme="minorHAnsi" w:hAnsiTheme="minorHAnsi"/>
        </w:rPr>
      </w:pPr>
      <w:r w:rsidRPr="00991DF7">
        <w:rPr>
          <w:rFonts w:asciiTheme="minorHAnsi" w:hAnsiTheme="minorHAnsi"/>
        </w:rPr>
        <w:t>Specify the method of describing the study data that will be presented in the final study report. This section provides a general overview of the methods. If any of the items require a unique approach that differs from the general overview, then it should be noted in the appropriate section.</w:t>
      </w:r>
    </w:p>
    <w:p w14:paraId="1433E4C4" w14:textId="77777777" w:rsidR="00AB4BA4" w:rsidRPr="00991DF7" w:rsidRDefault="00991DF7">
      <w:pPr>
        <w:rPr>
          <w:rFonts w:asciiTheme="minorHAnsi" w:hAnsiTheme="minorHAnsi"/>
        </w:rPr>
      </w:pPr>
      <w:r w:rsidRPr="00991DF7">
        <w:rPr>
          <w:rFonts w:asciiTheme="minorHAnsi" w:hAnsiTheme="minorHAnsi"/>
        </w:rPr>
        <w:t>Specify</w:t>
      </w:r>
    </w:p>
    <w:p w14:paraId="25DBF178" w14:textId="77777777" w:rsidR="00AB4BA4" w:rsidRPr="00991DF7" w:rsidRDefault="00AB4BA4">
      <w:pPr>
        <w:rPr>
          <w:rFonts w:asciiTheme="minorHAnsi" w:hAnsiTheme="minorHAnsi"/>
        </w:rPr>
      </w:pPr>
    </w:p>
    <w:p w14:paraId="01CB6044" w14:textId="77777777" w:rsidR="00AB4BA4" w:rsidRPr="00991DF7" w:rsidRDefault="00991DF7">
      <w:pPr>
        <w:numPr>
          <w:ilvl w:val="0"/>
          <w:numId w:val="19"/>
        </w:numPr>
        <w:spacing w:line="276" w:lineRule="auto"/>
        <w:contextualSpacing/>
        <w:rPr>
          <w:rFonts w:asciiTheme="minorHAnsi" w:hAnsiTheme="minorHAnsi"/>
        </w:rPr>
      </w:pPr>
      <w:r w:rsidRPr="00991DF7">
        <w:rPr>
          <w:rFonts w:asciiTheme="minorHAnsi" w:hAnsiTheme="minorHAnsi"/>
        </w:rPr>
        <w:t>How summary tables will be structured (e.g. columns for each treatment and overall in the order: Placebo, Experimental Low Dose, Experimental High Dose, All Subjects.)</w:t>
      </w:r>
    </w:p>
    <w:p w14:paraId="7238B1BE" w14:textId="77777777" w:rsidR="00AB4BA4" w:rsidRPr="00991DF7" w:rsidRDefault="00991DF7">
      <w:pPr>
        <w:numPr>
          <w:ilvl w:val="0"/>
          <w:numId w:val="19"/>
        </w:numPr>
        <w:spacing w:line="276" w:lineRule="auto"/>
        <w:contextualSpacing/>
        <w:rPr>
          <w:rFonts w:asciiTheme="minorHAnsi" w:hAnsiTheme="minorHAnsi"/>
        </w:rPr>
      </w:pPr>
      <w:r w:rsidRPr="00991DF7">
        <w:rPr>
          <w:rFonts w:asciiTheme="minorHAnsi" w:hAnsiTheme="minorHAnsi"/>
        </w:rPr>
        <w:t>Descriptive or summary statistics that will be displayed for continuous data and for categorical data.</w:t>
      </w:r>
    </w:p>
    <w:p w14:paraId="0407CA34" w14:textId="77777777" w:rsidR="00AB4BA4" w:rsidRPr="00991DF7" w:rsidRDefault="00991DF7">
      <w:pPr>
        <w:numPr>
          <w:ilvl w:val="0"/>
          <w:numId w:val="19"/>
        </w:numPr>
        <w:spacing w:after="200" w:line="276" w:lineRule="auto"/>
        <w:contextualSpacing/>
        <w:rPr>
          <w:rFonts w:asciiTheme="minorHAnsi" w:hAnsiTheme="minorHAnsi"/>
        </w:rPr>
      </w:pPr>
      <w:r w:rsidRPr="00991DF7">
        <w:rPr>
          <w:rFonts w:asciiTheme="minorHAnsi" w:hAnsiTheme="minorHAnsi"/>
        </w:rPr>
        <w:t>The analysis populations upon which the tables and figures will be based.</w:t>
      </w:r>
    </w:p>
    <w:p w14:paraId="39E4E0F7" w14:textId="77777777" w:rsidR="00AB4BA4" w:rsidRPr="00991DF7" w:rsidRDefault="00991DF7">
      <w:pPr>
        <w:rPr>
          <w:rFonts w:asciiTheme="minorHAnsi" w:hAnsiTheme="minorHAnsi"/>
        </w:rPr>
      </w:pPr>
      <w:r w:rsidRPr="00991DF7">
        <w:rPr>
          <w:rFonts w:asciiTheme="minorHAnsi" w:hAnsiTheme="minorHAnsi"/>
        </w:rPr>
        <w:t>Example:</w:t>
      </w:r>
    </w:p>
    <w:p w14:paraId="1C9746CA" w14:textId="77777777" w:rsidR="00AB4BA4" w:rsidRPr="00991DF7" w:rsidRDefault="00991DF7">
      <w:pPr>
        <w:spacing w:before="200" w:line="276" w:lineRule="auto"/>
        <w:ind w:left="360" w:right="360"/>
        <w:rPr>
          <w:rFonts w:asciiTheme="minorHAnsi" w:hAnsiTheme="minorHAnsi"/>
          <w:i/>
        </w:rPr>
      </w:pPr>
      <w:r w:rsidRPr="00991DF7">
        <w:rPr>
          <w:rFonts w:asciiTheme="minorHAnsi" w:hAnsiTheme="minorHAnsi"/>
          <w:i/>
        </w:rPr>
        <w:t>All continuous variables will be summarized using the following descriptive statistics: n (non-missing sample size), mean, standard deviation, median, maximum and minimum. The frequency and percentages (based on the non-missing sample size) of observed levels will be reported for all categorical measures. In general, all data will be listed, sorted by site, treatment and subject, and when appropriate by visit number within subject. All summary tables will be structured with a column for each treatment in the order (Control, Experimental) and will be annotated with the total population size relevant to that table/treatment, including any missing observations.</w:t>
      </w:r>
    </w:p>
    <w:p w14:paraId="72836BCD" w14:textId="77777777" w:rsidR="00AB4BA4" w:rsidRPr="00991DF7" w:rsidRDefault="00AB4BA4">
      <w:pPr>
        <w:spacing w:before="200" w:line="276" w:lineRule="auto"/>
        <w:ind w:left="360" w:right="360"/>
        <w:rPr>
          <w:rFonts w:asciiTheme="minorHAnsi" w:hAnsiTheme="minorHAnsi"/>
          <w:i/>
        </w:rPr>
      </w:pPr>
    </w:p>
    <w:p w14:paraId="36CB8F0F" w14:textId="24E925E0" w:rsidR="00AB4BA4" w:rsidRPr="00991DF7" w:rsidRDefault="00991DF7">
      <w:pPr>
        <w:rPr>
          <w:rFonts w:asciiTheme="minorHAnsi" w:hAnsiTheme="minorHAnsi"/>
        </w:rPr>
      </w:pPr>
      <w:r w:rsidRPr="00991DF7">
        <w:rPr>
          <w:rFonts w:asciiTheme="minorHAnsi" w:hAnsiTheme="minorHAnsi"/>
        </w:rPr>
        <w:t>It may be worthwhile to document that the sample size of non-missing values for univariable summary statistics may be larger than the sample size of non-missing values in a complete-case analysis used in a typical primary regression analysis, as different patients may have missing values in different variables, such as baseline covariates and the endpoints.</w:t>
      </w:r>
      <w:r w:rsidR="002D0FBA">
        <w:rPr>
          <w:rFonts w:asciiTheme="minorHAnsi" w:hAnsiTheme="minorHAnsi"/>
        </w:rPr>
        <w:t xml:space="preserve"> </w:t>
      </w:r>
      <w:r w:rsidR="00170E35" w:rsidRPr="00991DF7">
        <w:rPr>
          <w:rFonts w:asciiTheme="minorHAnsi" w:hAnsiTheme="minorHAnsi"/>
        </w:rPr>
        <w:t>Generally,</w:t>
      </w:r>
      <w:r w:rsidRPr="00991DF7">
        <w:rPr>
          <w:rFonts w:asciiTheme="minorHAnsi" w:hAnsiTheme="minorHAnsi"/>
        </w:rPr>
        <w:t xml:space="preserve"> we would not want to exclude observations by repeating the summary statistics in a “complete case population</w:t>
      </w:r>
      <w:r w:rsidR="00FE45D2">
        <w:rPr>
          <w:rFonts w:asciiTheme="minorHAnsi" w:hAnsiTheme="minorHAnsi"/>
        </w:rPr>
        <w:t>.</w:t>
      </w:r>
      <w:r w:rsidRPr="00991DF7">
        <w:rPr>
          <w:rFonts w:asciiTheme="minorHAnsi" w:hAnsiTheme="minorHAnsi"/>
        </w:rPr>
        <w:t xml:space="preserve">” </w:t>
      </w:r>
      <w:r w:rsidRPr="00991DF7">
        <w:rPr>
          <w:rFonts w:asciiTheme="minorHAnsi" w:hAnsiTheme="minorHAnsi"/>
        </w:rPr>
        <w:lastRenderedPageBreak/>
        <w:t>Exclusions may imply the excluded observations are systematically different, thus contradicting a typical Missing At Random assumption, and could also be considered as a post-</w:t>
      </w:r>
      <w:r w:rsidR="00170E35" w:rsidRPr="00991DF7">
        <w:rPr>
          <w:rFonts w:asciiTheme="minorHAnsi" w:hAnsiTheme="minorHAnsi"/>
        </w:rPr>
        <w:t>hoc subgroup</w:t>
      </w:r>
      <w:r w:rsidRPr="00991DF7">
        <w:rPr>
          <w:rFonts w:asciiTheme="minorHAnsi" w:hAnsiTheme="minorHAnsi"/>
        </w:rPr>
        <w:t xml:space="preserve"> analysis.</w:t>
      </w:r>
    </w:p>
    <w:p w14:paraId="3A3C0865" w14:textId="77777777" w:rsidR="00AB4BA4" w:rsidRPr="00991DF7" w:rsidRDefault="00AB4BA4">
      <w:pPr>
        <w:rPr>
          <w:rFonts w:asciiTheme="minorHAnsi" w:hAnsiTheme="minorHAnsi"/>
        </w:rPr>
      </w:pPr>
    </w:p>
    <w:p w14:paraId="2C1ACB48" w14:textId="77777777" w:rsidR="00AB4BA4" w:rsidRPr="00991DF7" w:rsidRDefault="00991DF7">
      <w:pPr>
        <w:rPr>
          <w:rFonts w:asciiTheme="minorHAnsi" w:hAnsiTheme="minorHAnsi"/>
        </w:rPr>
      </w:pPr>
      <w:r w:rsidRPr="00991DF7">
        <w:rPr>
          <w:rFonts w:asciiTheme="minorHAnsi" w:hAnsiTheme="minorHAnsi"/>
        </w:rPr>
        <w:t xml:space="preserve">Only deviations from the general overview will be noted in the subsequent sub-sections within section 9. </w:t>
      </w:r>
    </w:p>
    <w:p w14:paraId="1AF552AA" w14:textId="77777777" w:rsidR="00AB4BA4" w:rsidRPr="00991DF7" w:rsidRDefault="00991DF7">
      <w:pPr>
        <w:pStyle w:val="Heading2"/>
        <w:numPr>
          <w:ilvl w:val="1"/>
          <w:numId w:val="13"/>
        </w:numPr>
        <w:rPr>
          <w:rFonts w:asciiTheme="minorHAnsi" w:hAnsiTheme="minorHAnsi"/>
        </w:rPr>
      </w:pPr>
      <w:bookmarkStart w:id="56" w:name="_Toc493157936"/>
      <w:r w:rsidRPr="00991DF7">
        <w:rPr>
          <w:rFonts w:asciiTheme="minorHAnsi" w:hAnsiTheme="minorHAnsi"/>
        </w:rPr>
        <w:t>Subject Disposition</w:t>
      </w:r>
      <w:bookmarkEnd w:id="56"/>
    </w:p>
    <w:p w14:paraId="5070FE80" w14:textId="2B8B50D1" w:rsidR="00AB4BA4" w:rsidRPr="00991DF7" w:rsidRDefault="00991DF7">
      <w:pPr>
        <w:rPr>
          <w:rFonts w:asciiTheme="minorHAnsi" w:hAnsiTheme="minorHAnsi"/>
        </w:rPr>
      </w:pPr>
      <w:r w:rsidRPr="00991DF7">
        <w:rPr>
          <w:rFonts w:asciiTheme="minorHAnsi" w:hAnsiTheme="minorHAnsi"/>
        </w:rPr>
        <w:t xml:space="preserve">Specify which variables from the CRF will be used to establish how many subjects reached the various stages of the trial, how many dropped out and for what reasons (death, toxicity, treatment failure, withdrew consent). For </w:t>
      </w:r>
      <w:r w:rsidR="00170E35" w:rsidRPr="00991DF7">
        <w:rPr>
          <w:rFonts w:asciiTheme="minorHAnsi" w:hAnsiTheme="minorHAnsi"/>
        </w:rPr>
        <w:t>example,</w:t>
      </w:r>
      <w:r w:rsidRPr="00991DF7">
        <w:rPr>
          <w:rFonts w:asciiTheme="minorHAnsi" w:hAnsiTheme="minorHAnsi"/>
        </w:rPr>
        <w:t xml:space="preserve"> the number screened, randomized, reached visit 1- X, study close, follow-up visits 1- X…</w:t>
      </w:r>
    </w:p>
    <w:p w14:paraId="19E05DED" w14:textId="77777777" w:rsidR="00AB4BA4" w:rsidRPr="00991DF7" w:rsidRDefault="00AB4BA4">
      <w:pPr>
        <w:rPr>
          <w:rFonts w:asciiTheme="minorHAnsi" w:hAnsiTheme="minorHAnsi"/>
        </w:rPr>
      </w:pPr>
    </w:p>
    <w:p w14:paraId="4F801660" w14:textId="77777777" w:rsidR="00AB4BA4" w:rsidRPr="00991DF7" w:rsidRDefault="00991DF7">
      <w:pPr>
        <w:rPr>
          <w:rFonts w:asciiTheme="minorHAnsi" w:hAnsiTheme="minorHAnsi"/>
        </w:rPr>
      </w:pPr>
      <w:r w:rsidRPr="00991DF7">
        <w:rPr>
          <w:rFonts w:asciiTheme="minorHAnsi" w:hAnsiTheme="minorHAnsi"/>
        </w:rPr>
        <w:t>An overview of the time-dependent rates of recruitment should be provided.</w:t>
      </w:r>
    </w:p>
    <w:p w14:paraId="7FE75370" w14:textId="77777777" w:rsidR="00AB4BA4" w:rsidRPr="00991DF7" w:rsidRDefault="00AB4BA4">
      <w:pPr>
        <w:rPr>
          <w:rFonts w:asciiTheme="minorHAnsi" w:hAnsiTheme="minorHAnsi"/>
        </w:rPr>
      </w:pPr>
    </w:p>
    <w:p w14:paraId="6878E579" w14:textId="77777777" w:rsidR="00AB4BA4" w:rsidRPr="00991DF7" w:rsidRDefault="00991DF7">
      <w:pPr>
        <w:rPr>
          <w:rFonts w:asciiTheme="minorHAnsi" w:hAnsiTheme="minorHAnsi"/>
        </w:rPr>
      </w:pPr>
      <w:r w:rsidRPr="00991DF7">
        <w:rPr>
          <w:rFonts w:asciiTheme="minorHAnsi" w:hAnsiTheme="minorHAnsi"/>
        </w:rPr>
        <w:t xml:space="preserve">If there is any ambiguity arising from multiple sources of visit date, document how this will be resolved. </w:t>
      </w:r>
    </w:p>
    <w:p w14:paraId="0108417B" w14:textId="77777777" w:rsidR="00AB4BA4" w:rsidRPr="00991DF7" w:rsidRDefault="00AB4BA4">
      <w:pPr>
        <w:rPr>
          <w:rFonts w:asciiTheme="minorHAnsi" w:hAnsiTheme="minorHAnsi"/>
        </w:rPr>
      </w:pPr>
    </w:p>
    <w:p w14:paraId="34C4BC17" w14:textId="77777777" w:rsidR="00AB4BA4" w:rsidRPr="00991DF7" w:rsidRDefault="00991DF7">
      <w:pPr>
        <w:rPr>
          <w:rFonts w:asciiTheme="minorHAnsi" w:hAnsiTheme="minorHAnsi"/>
        </w:rPr>
      </w:pPr>
      <w:r w:rsidRPr="00991DF7">
        <w:rPr>
          <w:rFonts w:asciiTheme="minorHAnsi" w:hAnsiTheme="minorHAnsi"/>
        </w:rPr>
        <w:t>This section should determine how the population membership and population size for each treatment (to be used in most table headers) will be determined.</w:t>
      </w:r>
    </w:p>
    <w:p w14:paraId="7A707EDE" w14:textId="77777777" w:rsidR="00AB4BA4" w:rsidRPr="00991DF7" w:rsidRDefault="00AB4BA4">
      <w:pPr>
        <w:rPr>
          <w:rFonts w:asciiTheme="minorHAnsi" w:hAnsiTheme="minorHAnsi"/>
        </w:rPr>
      </w:pPr>
    </w:p>
    <w:p w14:paraId="48BFFF0D" w14:textId="77777777" w:rsidR="00AB4BA4" w:rsidRPr="00991DF7" w:rsidRDefault="00991DF7">
      <w:pPr>
        <w:rPr>
          <w:rFonts w:asciiTheme="minorHAnsi" w:hAnsiTheme="minorHAnsi"/>
        </w:rPr>
      </w:pPr>
      <w:r w:rsidRPr="00991DF7">
        <w:rPr>
          <w:rFonts w:asciiTheme="minorHAnsi" w:hAnsiTheme="minorHAnsi"/>
        </w:rPr>
        <w:t xml:space="preserve">A skeleton CONSORT </w:t>
      </w:r>
      <w:hyperlink r:id="rId9">
        <w:r w:rsidRPr="00991DF7">
          <w:rPr>
            <w:rFonts w:asciiTheme="minorHAnsi" w:hAnsiTheme="minorHAnsi"/>
            <w:color w:val="1155CC"/>
            <w:u w:val="single"/>
          </w:rPr>
          <w:t>flow diagram</w:t>
        </w:r>
      </w:hyperlink>
      <w:r w:rsidRPr="00991DF7">
        <w:rPr>
          <w:rFonts w:asciiTheme="minorHAnsi" w:hAnsiTheme="minorHAnsi"/>
        </w:rPr>
        <w:t xml:space="preserve"> should be provided in this section that provides an explicit statement of what statistics are to be provided. </w:t>
      </w:r>
      <w:hyperlink r:id="rId10">
        <w:r w:rsidRPr="00991DF7">
          <w:rPr>
            <w:rFonts w:asciiTheme="minorHAnsi" w:hAnsiTheme="minorHAnsi"/>
            <w:color w:val="0000FF"/>
            <w:u w:val="single"/>
          </w:rPr>
          <w:t>http://www.consort-statement.org/</w:t>
        </w:r>
      </w:hyperlink>
      <w:r w:rsidRPr="00991DF7">
        <w:rPr>
          <w:rFonts w:asciiTheme="minorHAnsi" w:hAnsiTheme="minorHAnsi"/>
        </w:rPr>
        <w:t>.</w:t>
      </w:r>
    </w:p>
    <w:p w14:paraId="08A86347" w14:textId="77777777" w:rsidR="00AB4BA4" w:rsidRPr="00991DF7" w:rsidRDefault="00991DF7">
      <w:pPr>
        <w:rPr>
          <w:rFonts w:asciiTheme="minorHAnsi" w:hAnsiTheme="minorHAnsi"/>
        </w:rPr>
      </w:pPr>
      <w:r w:rsidRPr="00991DF7">
        <w:rPr>
          <w:rFonts w:asciiTheme="minorHAnsi" w:hAnsiTheme="minorHAnsi"/>
        </w:rPr>
        <w:t>The reporting requirements of the regulatory agencies need to be met.</w:t>
      </w:r>
    </w:p>
    <w:p w14:paraId="3EF54E32" w14:textId="77777777" w:rsidR="00AB4BA4" w:rsidRPr="00991DF7" w:rsidRDefault="00AB4BA4">
      <w:pPr>
        <w:rPr>
          <w:rFonts w:asciiTheme="minorHAnsi" w:hAnsiTheme="minorHAnsi"/>
        </w:rPr>
      </w:pPr>
    </w:p>
    <w:p w14:paraId="63C59EDE" w14:textId="1036B514" w:rsidR="00AB4BA4" w:rsidRPr="00991DF7" w:rsidRDefault="00991DF7">
      <w:pPr>
        <w:rPr>
          <w:rFonts w:asciiTheme="minorHAnsi" w:hAnsiTheme="minorHAnsi"/>
        </w:rPr>
      </w:pPr>
      <w:r w:rsidRPr="00991DF7">
        <w:rPr>
          <w:rFonts w:asciiTheme="minorHAnsi" w:hAnsiTheme="minorHAnsi"/>
        </w:rPr>
        <w:t xml:space="preserve">If appropriate use standard text: </w:t>
      </w:r>
      <w:r w:rsidR="00FE45D2">
        <w:rPr>
          <w:rFonts w:asciiTheme="minorHAnsi" w:hAnsiTheme="minorHAnsi"/>
        </w:rPr>
        <w:t>“The</w:t>
      </w:r>
      <w:r w:rsidRPr="00991DF7">
        <w:rPr>
          <w:rFonts w:asciiTheme="minorHAnsi" w:hAnsiTheme="minorHAnsi"/>
        </w:rPr>
        <w:t xml:space="preserve"> summary statistics will be produced in accordance with section </w:t>
      </w:r>
      <w:r w:rsidR="00FE45D2">
        <w:rPr>
          <w:rFonts w:asciiTheme="minorHAnsi" w:hAnsiTheme="minorHAnsi"/>
        </w:rPr>
        <w:t>9.”</w:t>
      </w:r>
    </w:p>
    <w:p w14:paraId="2F6C8829" w14:textId="77777777" w:rsidR="00AB4BA4" w:rsidRPr="00991DF7" w:rsidRDefault="00991DF7">
      <w:pPr>
        <w:pStyle w:val="Heading2"/>
        <w:numPr>
          <w:ilvl w:val="1"/>
          <w:numId w:val="13"/>
        </w:numPr>
        <w:rPr>
          <w:rFonts w:asciiTheme="minorHAnsi" w:hAnsiTheme="minorHAnsi"/>
        </w:rPr>
      </w:pPr>
      <w:r w:rsidRPr="00991DF7">
        <w:rPr>
          <w:rFonts w:asciiTheme="minorHAnsi" w:hAnsiTheme="minorHAnsi"/>
        </w:rPr>
        <w:t xml:space="preserve"> </w:t>
      </w:r>
      <w:bookmarkStart w:id="57" w:name="_Toc493157937"/>
      <w:r w:rsidRPr="00991DF7">
        <w:rPr>
          <w:rFonts w:asciiTheme="minorHAnsi" w:hAnsiTheme="minorHAnsi"/>
        </w:rPr>
        <w:t>Derived variables</w:t>
      </w:r>
      <w:bookmarkEnd w:id="57"/>
    </w:p>
    <w:p w14:paraId="71B05ABE" w14:textId="77777777" w:rsidR="00AB4BA4" w:rsidRPr="00991DF7" w:rsidRDefault="00991DF7">
      <w:pPr>
        <w:rPr>
          <w:rFonts w:asciiTheme="minorHAnsi" w:hAnsiTheme="minorHAnsi"/>
        </w:rPr>
      </w:pPr>
      <w:r w:rsidRPr="00991DF7">
        <w:rPr>
          <w:rFonts w:asciiTheme="minorHAnsi" w:hAnsiTheme="minorHAnsi"/>
        </w:rPr>
        <w:t>If any endpoints are derived from a variable or variables calculated from source data recorded in the CRF, then their definition should be provided. Ensure that a primary endpoint that is such a derived variable is clearly identified with a consistent name.</w:t>
      </w:r>
    </w:p>
    <w:p w14:paraId="159620AA" w14:textId="77777777" w:rsidR="00AB4BA4" w:rsidRPr="00991DF7" w:rsidRDefault="00AB4BA4">
      <w:pPr>
        <w:rPr>
          <w:rFonts w:asciiTheme="minorHAnsi" w:hAnsiTheme="minorHAnsi"/>
        </w:rPr>
      </w:pPr>
    </w:p>
    <w:p w14:paraId="3B6FD421" w14:textId="782617FC" w:rsidR="00AB4BA4" w:rsidRPr="00991DF7" w:rsidRDefault="00991DF7">
      <w:pPr>
        <w:rPr>
          <w:rFonts w:asciiTheme="minorHAnsi" w:hAnsiTheme="minorHAnsi"/>
        </w:rPr>
      </w:pPr>
      <w:r w:rsidRPr="00991DF7">
        <w:rPr>
          <w:rFonts w:asciiTheme="minorHAnsi" w:hAnsiTheme="minorHAnsi"/>
        </w:rPr>
        <w:t xml:space="preserve">The description of each derived variable should include </w:t>
      </w:r>
      <w:r w:rsidR="00170E35" w:rsidRPr="00991DF7">
        <w:rPr>
          <w:rFonts w:asciiTheme="minorHAnsi" w:hAnsiTheme="minorHAnsi"/>
        </w:rPr>
        <w:t>the method</w:t>
      </w:r>
      <w:r w:rsidRPr="00991DF7">
        <w:rPr>
          <w:rFonts w:asciiTheme="minorHAnsi" w:hAnsiTheme="minorHAnsi"/>
        </w:rPr>
        <w:t xml:space="preserve"> for computing the variable including any special techniques used in the computation (e.g. carrying forward values into missing observations, transformation of values) and specific methods for combining multiple variables into a single value (e.g. EQ-5D Quality of Life questionnaire).</w:t>
      </w:r>
    </w:p>
    <w:p w14:paraId="4C29BC92" w14:textId="77777777" w:rsidR="00AB4BA4" w:rsidRPr="00991DF7" w:rsidRDefault="00AB4BA4">
      <w:pPr>
        <w:rPr>
          <w:rFonts w:asciiTheme="minorHAnsi" w:hAnsiTheme="minorHAnsi"/>
        </w:rPr>
      </w:pPr>
    </w:p>
    <w:p w14:paraId="78340AEC" w14:textId="77777777" w:rsidR="00AB4BA4" w:rsidRPr="00991DF7" w:rsidRDefault="00991DF7">
      <w:pPr>
        <w:rPr>
          <w:rFonts w:asciiTheme="minorHAnsi" w:hAnsiTheme="minorHAnsi"/>
        </w:rPr>
      </w:pPr>
      <w:r w:rsidRPr="00991DF7">
        <w:rPr>
          <w:rFonts w:asciiTheme="minorHAnsi" w:hAnsiTheme="minorHAnsi"/>
        </w:rPr>
        <w:t>An example of a derived variable is a binary variable indicating if an ordered categorical variable has increased from baseline.</w:t>
      </w:r>
    </w:p>
    <w:p w14:paraId="7F93F06C" w14:textId="77777777" w:rsidR="00AB4BA4" w:rsidRPr="00991DF7" w:rsidRDefault="00991DF7">
      <w:pPr>
        <w:pStyle w:val="Heading2"/>
        <w:numPr>
          <w:ilvl w:val="1"/>
          <w:numId w:val="13"/>
        </w:numPr>
        <w:rPr>
          <w:rFonts w:asciiTheme="minorHAnsi" w:hAnsiTheme="minorHAnsi"/>
        </w:rPr>
      </w:pPr>
      <w:bookmarkStart w:id="58" w:name="_Toc493157938"/>
      <w:r w:rsidRPr="00991DF7">
        <w:rPr>
          <w:rFonts w:asciiTheme="minorHAnsi" w:hAnsiTheme="minorHAnsi"/>
        </w:rPr>
        <w:t>Protocol Deviations</w:t>
      </w:r>
      <w:bookmarkEnd w:id="58"/>
    </w:p>
    <w:p w14:paraId="697B66A1" w14:textId="44A5EFCB" w:rsidR="00AB4BA4" w:rsidRPr="00991DF7" w:rsidRDefault="00991DF7">
      <w:pPr>
        <w:rPr>
          <w:rFonts w:asciiTheme="minorHAnsi" w:hAnsiTheme="minorHAnsi"/>
        </w:rPr>
      </w:pPr>
      <w:r w:rsidRPr="00991DF7">
        <w:rPr>
          <w:rFonts w:asciiTheme="minorHAnsi" w:hAnsiTheme="minorHAnsi"/>
        </w:rPr>
        <w:t xml:space="preserve">Define the specific protocol deviations that could impact the analysis (e.g. major deviations and a definition of a major deviation) and specify the methods used to describe and </w:t>
      </w:r>
      <w:r w:rsidR="00C63EDE" w:rsidRPr="00991DF7">
        <w:rPr>
          <w:rFonts w:asciiTheme="minorHAnsi" w:hAnsiTheme="minorHAnsi"/>
        </w:rPr>
        <w:t>analyze</w:t>
      </w:r>
      <w:r w:rsidRPr="00991DF7">
        <w:rPr>
          <w:rFonts w:asciiTheme="minorHAnsi" w:hAnsiTheme="minorHAnsi"/>
        </w:rPr>
        <w:t xml:space="preserve"> them. Clearly define which deviations will exclude a subject from each of the analysis populations defined in section 8.2. </w:t>
      </w:r>
    </w:p>
    <w:p w14:paraId="3E1D1105" w14:textId="77777777" w:rsidR="00AB4BA4" w:rsidRPr="00991DF7" w:rsidRDefault="00AB4BA4">
      <w:pPr>
        <w:rPr>
          <w:rFonts w:asciiTheme="minorHAnsi" w:hAnsiTheme="minorHAnsi"/>
        </w:rPr>
      </w:pPr>
    </w:p>
    <w:p w14:paraId="7C22C12F" w14:textId="6C0C66A5" w:rsidR="00AB4BA4" w:rsidRPr="00991DF7" w:rsidRDefault="00991DF7">
      <w:pPr>
        <w:rPr>
          <w:rFonts w:asciiTheme="minorHAnsi" w:hAnsiTheme="minorHAnsi"/>
        </w:rPr>
      </w:pPr>
      <w:r w:rsidRPr="00991DF7">
        <w:rPr>
          <w:rFonts w:asciiTheme="minorHAnsi" w:hAnsiTheme="minorHAnsi"/>
        </w:rPr>
        <w:t xml:space="preserve">If appropriate use standard text: </w:t>
      </w:r>
      <w:r w:rsidR="00FE45D2">
        <w:rPr>
          <w:rFonts w:asciiTheme="minorHAnsi" w:hAnsiTheme="minorHAnsi"/>
        </w:rPr>
        <w:t>“The</w:t>
      </w:r>
      <w:r w:rsidRPr="00991DF7">
        <w:rPr>
          <w:rFonts w:asciiTheme="minorHAnsi" w:hAnsiTheme="minorHAnsi"/>
        </w:rPr>
        <w:t xml:space="preserve"> summary statistics will be produced in accordance with section </w:t>
      </w:r>
      <w:r w:rsidR="00FE45D2">
        <w:rPr>
          <w:rFonts w:asciiTheme="minorHAnsi" w:hAnsiTheme="minorHAnsi"/>
        </w:rPr>
        <w:t>9.”</w:t>
      </w:r>
    </w:p>
    <w:p w14:paraId="5C5A1624" w14:textId="77777777" w:rsidR="00AB4BA4" w:rsidRPr="00991DF7" w:rsidRDefault="00991DF7">
      <w:pPr>
        <w:pStyle w:val="Heading2"/>
        <w:numPr>
          <w:ilvl w:val="1"/>
          <w:numId w:val="13"/>
        </w:numPr>
        <w:rPr>
          <w:rFonts w:asciiTheme="minorHAnsi" w:hAnsiTheme="minorHAnsi"/>
        </w:rPr>
      </w:pPr>
      <w:bookmarkStart w:id="59" w:name="_Toc493157939"/>
      <w:r w:rsidRPr="00991DF7">
        <w:rPr>
          <w:rFonts w:asciiTheme="minorHAnsi" w:hAnsiTheme="minorHAnsi"/>
        </w:rPr>
        <w:lastRenderedPageBreak/>
        <w:t>Demographic and Baseline Variables</w:t>
      </w:r>
      <w:bookmarkEnd w:id="59"/>
    </w:p>
    <w:p w14:paraId="07105CD7" w14:textId="24EC2D8A" w:rsidR="00AB4BA4" w:rsidRPr="00991DF7" w:rsidRDefault="00991DF7">
      <w:pPr>
        <w:rPr>
          <w:rFonts w:asciiTheme="minorHAnsi" w:hAnsiTheme="minorHAnsi"/>
        </w:rPr>
      </w:pPr>
      <w:r w:rsidRPr="00991DF7">
        <w:rPr>
          <w:rFonts w:asciiTheme="minorHAnsi" w:hAnsiTheme="minorHAnsi"/>
        </w:rPr>
        <w:t xml:space="preserve">Identify all variables, or groups of variables, that will be considered as demographic or baseline variables, recorded at, or shortly, before </w:t>
      </w:r>
      <w:r w:rsidR="00FE45D2">
        <w:rPr>
          <w:rFonts w:asciiTheme="minorHAnsi" w:hAnsiTheme="minorHAnsi"/>
        </w:rPr>
        <w:t>r</w:t>
      </w:r>
      <w:r w:rsidRPr="00991DF7">
        <w:rPr>
          <w:rFonts w:asciiTheme="minorHAnsi" w:hAnsiTheme="minorHAnsi"/>
        </w:rPr>
        <w:t xml:space="preserve">andomization or first treatment administration. The table of tables document may be given as reference to provide the finest level of detail needed to produce the report and to avoid duplication. If transformation of data will occur (e.g. age coarsening into 18-40, 41-65, over 65) then define this exactly in this section. It may be appropriate to summarize these data by </w:t>
      </w:r>
      <w:r w:rsidR="00FE45D2">
        <w:rPr>
          <w:rFonts w:asciiTheme="minorHAnsi" w:hAnsiTheme="minorHAnsi"/>
        </w:rPr>
        <w:t>center</w:t>
      </w:r>
      <w:r w:rsidRPr="00991DF7">
        <w:rPr>
          <w:rFonts w:asciiTheme="minorHAnsi" w:hAnsiTheme="minorHAnsi"/>
        </w:rPr>
        <w:t xml:space="preserve">. </w:t>
      </w:r>
    </w:p>
    <w:p w14:paraId="19C65DF4" w14:textId="77777777" w:rsidR="00AB4BA4" w:rsidRPr="00991DF7" w:rsidRDefault="00AB4BA4">
      <w:pPr>
        <w:rPr>
          <w:rFonts w:asciiTheme="minorHAnsi" w:hAnsiTheme="minorHAnsi"/>
        </w:rPr>
      </w:pPr>
    </w:p>
    <w:p w14:paraId="6A0F15CE" w14:textId="5C43B6F3" w:rsidR="00AB4BA4" w:rsidRPr="00991DF7" w:rsidRDefault="00991DF7">
      <w:pPr>
        <w:rPr>
          <w:rFonts w:asciiTheme="minorHAnsi" w:hAnsiTheme="minorHAnsi"/>
        </w:rPr>
      </w:pPr>
      <w:r w:rsidRPr="00991DF7">
        <w:rPr>
          <w:rFonts w:asciiTheme="minorHAnsi" w:hAnsiTheme="minorHAnsi"/>
        </w:rPr>
        <w:t xml:space="preserve">If appropriate use standard text: </w:t>
      </w:r>
      <w:r w:rsidR="00FE45D2">
        <w:rPr>
          <w:rFonts w:asciiTheme="minorHAnsi" w:hAnsiTheme="minorHAnsi"/>
        </w:rPr>
        <w:t>“The</w:t>
      </w:r>
      <w:r w:rsidRPr="00991DF7">
        <w:rPr>
          <w:rFonts w:asciiTheme="minorHAnsi" w:hAnsiTheme="minorHAnsi"/>
        </w:rPr>
        <w:t xml:space="preserve"> summary statistics will be produced in accordance with section </w:t>
      </w:r>
      <w:r w:rsidR="00FE45D2">
        <w:rPr>
          <w:rFonts w:asciiTheme="minorHAnsi" w:hAnsiTheme="minorHAnsi"/>
        </w:rPr>
        <w:t>9.”</w:t>
      </w:r>
    </w:p>
    <w:p w14:paraId="5FC47A91" w14:textId="77777777" w:rsidR="00AB4BA4" w:rsidRPr="00991DF7" w:rsidRDefault="00991DF7">
      <w:pPr>
        <w:pStyle w:val="Heading2"/>
        <w:numPr>
          <w:ilvl w:val="1"/>
          <w:numId w:val="13"/>
        </w:numPr>
        <w:rPr>
          <w:rFonts w:asciiTheme="minorHAnsi" w:hAnsiTheme="minorHAnsi"/>
        </w:rPr>
      </w:pPr>
      <w:bookmarkStart w:id="60" w:name="_Toc493157940"/>
      <w:r w:rsidRPr="00991DF7">
        <w:rPr>
          <w:rFonts w:asciiTheme="minorHAnsi" w:hAnsiTheme="minorHAnsi"/>
        </w:rPr>
        <w:t>Concurrent Illnesses and Medical Conditions</w:t>
      </w:r>
      <w:bookmarkEnd w:id="60"/>
    </w:p>
    <w:p w14:paraId="0F9EFAC0" w14:textId="0637B7D2" w:rsidR="00AB4BA4" w:rsidRPr="00991DF7" w:rsidRDefault="00991DF7">
      <w:pPr>
        <w:rPr>
          <w:rFonts w:asciiTheme="minorHAnsi" w:hAnsiTheme="minorHAnsi"/>
        </w:rPr>
      </w:pPr>
      <w:r w:rsidRPr="00991DF7">
        <w:rPr>
          <w:rFonts w:asciiTheme="minorHAnsi" w:hAnsiTheme="minorHAnsi"/>
        </w:rPr>
        <w:t xml:space="preserve">Include a description of which, if any, coding system was used and version number (e.g. MedDRA v19.1, WHO drug dictionary). If appropriate use standard text: </w:t>
      </w:r>
      <w:r w:rsidR="00FE45D2">
        <w:rPr>
          <w:rFonts w:asciiTheme="minorHAnsi" w:hAnsiTheme="minorHAnsi"/>
        </w:rPr>
        <w:t>“The</w:t>
      </w:r>
      <w:r w:rsidRPr="00991DF7">
        <w:rPr>
          <w:rFonts w:asciiTheme="minorHAnsi" w:hAnsiTheme="minorHAnsi"/>
        </w:rPr>
        <w:t xml:space="preserve"> summary statistics will be produced in accordance with section </w:t>
      </w:r>
      <w:r w:rsidR="00FE45D2">
        <w:rPr>
          <w:rFonts w:asciiTheme="minorHAnsi" w:hAnsiTheme="minorHAnsi"/>
        </w:rPr>
        <w:t>9.”</w:t>
      </w:r>
    </w:p>
    <w:p w14:paraId="610644B5" w14:textId="77777777" w:rsidR="00AB4BA4" w:rsidRPr="00991DF7" w:rsidRDefault="00991DF7">
      <w:pPr>
        <w:pStyle w:val="Heading2"/>
        <w:numPr>
          <w:ilvl w:val="1"/>
          <w:numId w:val="13"/>
        </w:numPr>
        <w:rPr>
          <w:rFonts w:asciiTheme="minorHAnsi" w:hAnsiTheme="minorHAnsi"/>
        </w:rPr>
      </w:pPr>
      <w:bookmarkStart w:id="61" w:name="_Toc493157941"/>
      <w:r w:rsidRPr="00991DF7">
        <w:rPr>
          <w:rFonts w:asciiTheme="minorHAnsi" w:hAnsiTheme="minorHAnsi"/>
        </w:rPr>
        <w:t>Treatment Compliance</w:t>
      </w:r>
      <w:bookmarkEnd w:id="61"/>
    </w:p>
    <w:p w14:paraId="4886ACFE" w14:textId="77777777" w:rsidR="00AB4BA4" w:rsidRPr="00991DF7" w:rsidRDefault="00991DF7">
      <w:pPr>
        <w:rPr>
          <w:rFonts w:asciiTheme="minorHAnsi" w:hAnsiTheme="minorHAnsi"/>
        </w:rPr>
      </w:pPr>
      <w:r w:rsidRPr="00991DF7">
        <w:rPr>
          <w:rFonts w:asciiTheme="minorHAnsi" w:hAnsiTheme="minorHAnsi"/>
        </w:rPr>
        <w:t>Examples of the assessment of treatment compliance include: remaining pill count, diary records of medication. Any method for calculating a measure of treatment compliance should be defined clearly here. The variables used to assess treatment compliance should be identified. The table of tables document may be given as reference to provide the finest level of detail needed to produce the report and to avoid duplication.</w:t>
      </w:r>
    </w:p>
    <w:p w14:paraId="71A772EC" w14:textId="77777777" w:rsidR="00AB4BA4" w:rsidRPr="00991DF7" w:rsidRDefault="00AB4BA4">
      <w:pPr>
        <w:rPr>
          <w:rFonts w:asciiTheme="minorHAnsi" w:hAnsiTheme="minorHAnsi"/>
        </w:rPr>
      </w:pPr>
    </w:p>
    <w:p w14:paraId="3FF0C218" w14:textId="17D00397" w:rsidR="00AB4BA4" w:rsidRPr="00991DF7" w:rsidRDefault="00991DF7">
      <w:pPr>
        <w:rPr>
          <w:rFonts w:asciiTheme="minorHAnsi" w:hAnsiTheme="minorHAnsi"/>
        </w:rPr>
      </w:pPr>
      <w:r w:rsidRPr="00991DF7">
        <w:rPr>
          <w:rFonts w:asciiTheme="minorHAnsi" w:hAnsiTheme="minorHAnsi"/>
        </w:rPr>
        <w:t xml:space="preserve">If appropriate use standard text: </w:t>
      </w:r>
      <w:r w:rsidR="00FE45D2">
        <w:rPr>
          <w:rFonts w:asciiTheme="minorHAnsi" w:hAnsiTheme="minorHAnsi"/>
        </w:rPr>
        <w:t>“The</w:t>
      </w:r>
      <w:r w:rsidRPr="00991DF7">
        <w:rPr>
          <w:rFonts w:asciiTheme="minorHAnsi" w:hAnsiTheme="minorHAnsi"/>
        </w:rPr>
        <w:t xml:space="preserve"> summary statistics will be produced in accordance with section </w:t>
      </w:r>
      <w:r w:rsidR="00FE45D2">
        <w:rPr>
          <w:rFonts w:asciiTheme="minorHAnsi" w:hAnsiTheme="minorHAnsi"/>
        </w:rPr>
        <w:t>9.”</w:t>
      </w:r>
    </w:p>
    <w:p w14:paraId="1252DE06" w14:textId="77777777" w:rsidR="00AB4BA4" w:rsidRPr="00991DF7" w:rsidRDefault="00991DF7">
      <w:pPr>
        <w:pStyle w:val="Heading1"/>
        <w:numPr>
          <w:ilvl w:val="0"/>
          <w:numId w:val="13"/>
        </w:numPr>
        <w:rPr>
          <w:rFonts w:asciiTheme="minorHAnsi" w:hAnsiTheme="minorHAnsi"/>
        </w:rPr>
      </w:pPr>
      <w:bookmarkStart w:id="62" w:name="2zbgiuw" w:colFirst="0" w:colLast="0"/>
      <w:bookmarkStart w:id="63" w:name="_Toc493157942"/>
      <w:bookmarkEnd w:id="62"/>
      <w:r w:rsidRPr="00991DF7">
        <w:rPr>
          <w:rFonts w:asciiTheme="minorHAnsi" w:hAnsiTheme="minorHAnsi"/>
        </w:rPr>
        <w:t>Efficacy Analyses</w:t>
      </w:r>
      <w:bookmarkEnd w:id="63"/>
    </w:p>
    <w:p w14:paraId="101C54B7" w14:textId="38CAB836" w:rsidR="00AB4BA4" w:rsidRPr="00991DF7" w:rsidRDefault="00991DF7">
      <w:pPr>
        <w:rPr>
          <w:rFonts w:asciiTheme="minorHAnsi" w:hAnsiTheme="minorHAnsi"/>
        </w:rPr>
      </w:pPr>
      <w:r w:rsidRPr="00991DF7">
        <w:rPr>
          <w:rFonts w:asciiTheme="minorHAnsi" w:hAnsiTheme="minorHAnsi"/>
        </w:rPr>
        <w:t>Specify the method of summari</w:t>
      </w:r>
      <w:r w:rsidR="00FE45D2">
        <w:rPr>
          <w:rFonts w:asciiTheme="minorHAnsi" w:hAnsiTheme="minorHAnsi"/>
        </w:rPr>
        <w:t>z</w:t>
      </w:r>
      <w:r w:rsidRPr="00991DF7">
        <w:rPr>
          <w:rFonts w:asciiTheme="minorHAnsi" w:hAnsiTheme="minorHAnsi"/>
        </w:rPr>
        <w:t>ing and formally analy</w:t>
      </w:r>
      <w:r w:rsidR="00FE45D2">
        <w:rPr>
          <w:rFonts w:asciiTheme="minorHAnsi" w:hAnsiTheme="minorHAnsi"/>
        </w:rPr>
        <w:t>z</w:t>
      </w:r>
      <w:r w:rsidRPr="00991DF7">
        <w:rPr>
          <w:rFonts w:asciiTheme="minorHAnsi" w:hAnsiTheme="minorHAnsi"/>
        </w:rPr>
        <w:t xml:space="preserve">ing the efficacy data that will be used. This section includes a description of the general methods that will be used repeatedly for different variables and analysis populations. If any items need to be handled in a different </w:t>
      </w:r>
      <w:r w:rsidR="00170E35" w:rsidRPr="00991DF7">
        <w:rPr>
          <w:rFonts w:asciiTheme="minorHAnsi" w:hAnsiTheme="minorHAnsi"/>
        </w:rPr>
        <w:t>manner,</w:t>
      </w:r>
      <w:r w:rsidRPr="00991DF7">
        <w:rPr>
          <w:rFonts w:asciiTheme="minorHAnsi" w:hAnsiTheme="minorHAnsi"/>
        </w:rPr>
        <w:t xml:space="preserve"> then this should be clarified in the appropriate section below. </w:t>
      </w:r>
    </w:p>
    <w:p w14:paraId="29EA9D5D" w14:textId="77777777" w:rsidR="00AB4BA4" w:rsidRPr="00991DF7" w:rsidRDefault="00AB4BA4">
      <w:pPr>
        <w:rPr>
          <w:rFonts w:asciiTheme="minorHAnsi" w:hAnsiTheme="minorHAnsi"/>
        </w:rPr>
      </w:pPr>
    </w:p>
    <w:p w14:paraId="28A3CB0F" w14:textId="77777777" w:rsidR="00AB4BA4" w:rsidRPr="00991DF7" w:rsidRDefault="00991DF7">
      <w:pPr>
        <w:rPr>
          <w:rFonts w:asciiTheme="minorHAnsi" w:hAnsiTheme="minorHAnsi"/>
        </w:rPr>
      </w:pPr>
      <w:r w:rsidRPr="00991DF7">
        <w:rPr>
          <w:rFonts w:asciiTheme="minorHAnsi" w:hAnsiTheme="minorHAnsi"/>
        </w:rPr>
        <w:t>The following should be specified in this section</w:t>
      </w:r>
    </w:p>
    <w:p w14:paraId="2EB1C2DC" w14:textId="77777777" w:rsidR="00AB4BA4" w:rsidRPr="00991DF7" w:rsidRDefault="00AB4BA4">
      <w:pPr>
        <w:rPr>
          <w:rFonts w:asciiTheme="minorHAnsi" w:hAnsiTheme="minorHAnsi"/>
        </w:rPr>
      </w:pPr>
    </w:p>
    <w:p w14:paraId="748D458A" w14:textId="77777777" w:rsidR="00AB4BA4" w:rsidRPr="00991DF7" w:rsidRDefault="00991DF7">
      <w:pPr>
        <w:numPr>
          <w:ilvl w:val="0"/>
          <w:numId w:val="20"/>
        </w:numPr>
        <w:spacing w:line="276" w:lineRule="auto"/>
        <w:contextualSpacing/>
        <w:rPr>
          <w:rFonts w:asciiTheme="minorHAnsi" w:hAnsiTheme="minorHAnsi"/>
        </w:rPr>
      </w:pPr>
      <w:r w:rsidRPr="00991DF7">
        <w:rPr>
          <w:rFonts w:asciiTheme="minorHAnsi" w:hAnsiTheme="minorHAnsi"/>
        </w:rPr>
        <w:t>Grouping of summary table information (e.g. by treatment group and in what order, possibly adding a combined “all subjects” column)</w:t>
      </w:r>
    </w:p>
    <w:p w14:paraId="6AB1B43E" w14:textId="77777777" w:rsidR="00AB4BA4" w:rsidRPr="00991DF7" w:rsidRDefault="00991DF7">
      <w:pPr>
        <w:numPr>
          <w:ilvl w:val="0"/>
          <w:numId w:val="20"/>
        </w:numPr>
        <w:spacing w:line="276" w:lineRule="auto"/>
        <w:contextualSpacing/>
        <w:rPr>
          <w:rFonts w:asciiTheme="minorHAnsi" w:hAnsiTheme="minorHAnsi"/>
        </w:rPr>
      </w:pPr>
      <w:r w:rsidRPr="00991DF7">
        <w:rPr>
          <w:rFonts w:asciiTheme="minorHAnsi" w:hAnsiTheme="minorHAnsi"/>
        </w:rPr>
        <w:t>Summary statistics that will be produced for continuous and categorical data</w:t>
      </w:r>
    </w:p>
    <w:p w14:paraId="3E5CAB21" w14:textId="77777777" w:rsidR="00AB4BA4" w:rsidRPr="00991DF7" w:rsidRDefault="00991DF7">
      <w:pPr>
        <w:numPr>
          <w:ilvl w:val="0"/>
          <w:numId w:val="20"/>
        </w:numPr>
        <w:spacing w:after="200" w:line="276" w:lineRule="auto"/>
        <w:contextualSpacing/>
        <w:rPr>
          <w:rFonts w:asciiTheme="minorHAnsi" w:hAnsiTheme="minorHAnsi"/>
        </w:rPr>
      </w:pPr>
      <w:r w:rsidRPr="00991DF7">
        <w:rPr>
          <w:rFonts w:asciiTheme="minorHAnsi" w:hAnsiTheme="minorHAnsi"/>
        </w:rPr>
        <w:t>Analysis populations that will be used and identification of the primary population.</w:t>
      </w:r>
    </w:p>
    <w:p w14:paraId="041DED74" w14:textId="77777777" w:rsidR="00AB4BA4" w:rsidRPr="00991DF7" w:rsidRDefault="00991DF7">
      <w:pPr>
        <w:rPr>
          <w:rFonts w:asciiTheme="minorHAnsi" w:hAnsiTheme="minorHAnsi"/>
        </w:rPr>
      </w:pPr>
      <w:r w:rsidRPr="00991DF7">
        <w:rPr>
          <w:rFonts w:asciiTheme="minorHAnsi" w:hAnsiTheme="minorHAnsi"/>
        </w:rPr>
        <w:t>The following details of the statistical analyses should be considered and included as needed. The details should be placed either in section 10, if broadly applicable across most analyses, or in the relevant subsections below.</w:t>
      </w:r>
    </w:p>
    <w:p w14:paraId="0B2B342A" w14:textId="77777777" w:rsidR="00AB4BA4" w:rsidRPr="00991DF7" w:rsidRDefault="00AB4BA4">
      <w:pPr>
        <w:rPr>
          <w:rFonts w:asciiTheme="minorHAnsi" w:hAnsiTheme="minorHAnsi"/>
        </w:rPr>
      </w:pPr>
    </w:p>
    <w:p w14:paraId="137CEB81" w14:textId="77777777" w:rsidR="00AB4BA4" w:rsidRPr="00991DF7" w:rsidRDefault="00991DF7">
      <w:pPr>
        <w:numPr>
          <w:ilvl w:val="0"/>
          <w:numId w:val="21"/>
        </w:numPr>
        <w:spacing w:line="276" w:lineRule="auto"/>
        <w:contextualSpacing/>
        <w:rPr>
          <w:rFonts w:asciiTheme="minorHAnsi" w:hAnsiTheme="minorHAnsi"/>
        </w:rPr>
      </w:pPr>
      <w:r w:rsidRPr="00991DF7">
        <w:rPr>
          <w:rFonts w:asciiTheme="minorHAnsi" w:hAnsiTheme="minorHAnsi"/>
        </w:rPr>
        <w:t>The statistical model underlying the analysis including, strata, covariates, baseline values and interaction terms.</w:t>
      </w:r>
    </w:p>
    <w:p w14:paraId="3A6368D7" w14:textId="77777777" w:rsidR="00AB4BA4" w:rsidRPr="00991DF7" w:rsidRDefault="00991DF7">
      <w:pPr>
        <w:numPr>
          <w:ilvl w:val="0"/>
          <w:numId w:val="21"/>
        </w:numPr>
        <w:spacing w:line="276" w:lineRule="auto"/>
        <w:contextualSpacing/>
        <w:rPr>
          <w:rFonts w:asciiTheme="minorHAnsi" w:hAnsiTheme="minorHAnsi"/>
        </w:rPr>
      </w:pPr>
      <w:r w:rsidRPr="00991DF7">
        <w:rPr>
          <w:rFonts w:asciiTheme="minorHAnsi" w:hAnsiTheme="minorHAnsi"/>
        </w:rPr>
        <w:t>A statement of the clinical objective rephrased in precise statistical terms (null and alternative hypotheses).</w:t>
      </w:r>
    </w:p>
    <w:p w14:paraId="12B9C3B2" w14:textId="77777777" w:rsidR="00AB4BA4" w:rsidRPr="00991DF7" w:rsidRDefault="00991DF7">
      <w:pPr>
        <w:numPr>
          <w:ilvl w:val="0"/>
          <w:numId w:val="21"/>
        </w:numPr>
        <w:spacing w:line="276" w:lineRule="auto"/>
        <w:contextualSpacing/>
        <w:rPr>
          <w:rFonts w:asciiTheme="minorHAnsi" w:hAnsiTheme="minorHAnsi"/>
        </w:rPr>
      </w:pPr>
      <w:r w:rsidRPr="00991DF7">
        <w:rPr>
          <w:rFonts w:asciiTheme="minorHAnsi" w:hAnsiTheme="minorHAnsi"/>
        </w:rPr>
        <w:t>The nature of the hypothesis: descriptive, exploratory or confirmatory.</w:t>
      </w:r>
    </w:p>
    <w:p w14:paraId="7B9530FE" w14:textId="77777777" w:rsidR="00AB4BA4" w:rsidRPr="00991DF7" w:rsidRDefault="00991DF7">
      <w:pPr>
        <w:numPr>
          <w:ilvl w:val="0"/>
          <w:numId w:val="21"/>
        </w:numPr>
        <w:spacing w:line="276" w:lineRule="auto"/>
        <w:contextualSpacing/>
        <w:rPr>
          <w:rFonts w:asciiTheme="minorHAnsi" w:hAnsiTheme="minorHAnsi"/>
        </w:rPr>
      </w:pPr>
      <w:r w:rsidRPr="00991DF7">
        <w:rPr>
          <w:rFonts w:asciiTheme="minorHAnsi" w:hAnsiTheme="minorHAnsi"/>
        </w:rPr>
        <w:lastRenderedPageBreak/>
        <w:t>The methods used to obtain parameter estimates, confidence intervals and, if required, p-values.</w:t>
      </w:r>
    </w:p>
    <w:p w14:paraId="0D00811C" w14:textId="5409D392" w:rsidR="00AB4BA4" w:rsidRPr="00FE45D2" w:rsidRDefault="00991DF7" w:rsidP="00FE45D2">
      <w:pPr>
        <w:numPr>
          <w:ilvl w:val="0"/>
          <w:numId w:val="21"/>
        </w:numPr>
        <w:spacing w:line="276" w:lineRule="auto"/>
        <w:contextualSpacing/>
        <w:rPr>
          <w:rFonts w:asciiTheme="minorHAnsi" w:hAnsiTheme="minorHAnsi"/>
        </w:rPr>
      </w:pPr>
      <w:r w:rsidRPr="00991DF7">
        <w:rPr>
          <w:rFonts w:asciiTheme="minorHAnsi" w:hAnsiTheme="minorHAnsi"/>
        </w:rPr>
        <w:t>Methods used to check any assumptions behind the analyses (histograms, box plots) and approaches to be taken if the data do not meet the assumptions.</w:t>
      </w:r>
    </w:p>
    <w:p w14:paraId="6765BEAD" w14:textId="77777777" w:rsidR="00AB4BA4" w:rsidRPr="00991DF7" w:rsidRDefault="00991DF7">
      <w:pPr>
        <w:numPr>
          <w:ilvl w:val="0"/>
          <w:numId w:val="21"/>
        </w:numPr>
        <w:spacing w:line="276" w:lineRule="auto"/>
        <w:contextualSpacing/>
        <w:rPr>
          <w:rFonts w:asciiTheme="minorHAnsi" w:hAnsiTheme="minorHAnsi"/>
        </w:rPr>
      </w:pPr>
      <w:r w:rsidRPr="00991DF7">
        <w:rPr>
          <w:rFonts w:asciiTheme="minorHAnsi" w:hAnsiTheme="minorHAnsi"/>
        </w:rPr>
        <w:t xml:space="preserve">The test statistics, the sampling distribution of the test statistic under the null hypothesis, significance level, alternative hypothesis, whether the test is 1- or 2-sided. If a 1-sided test is to be used, provide justification. </w:t>
      </w:r>
    </w:p>
    <w:p w14:paraId="4550D2D5" w14:textId="77777777" w:rsidR="00AB4BA4" w:rsidRPr="00991DF7" w:rsidRDefault="00991DF7">
      <w:pPr>
        <w:numPr>
          <w:ilvl w:val="0"/>
          <w:numId w:val="21"/>
        </w:numPr>
        <w:spacing w:line="276" w:lineRule="auto"/>
        <w:contextualSpacing/>
        <w:rPr>
          <w:rFonts w:asciiTheme="minorHAnsi" w:hAnsiTheme="minorHAnsi"/>
        </w:rPr>
      </w:pPr>
      <w:r w:rsidRPr="00991DF7">
        <w:rPr>
          <w:rFonts w:asciiTheme="minorHAnsi" w:hAnsiTheme="minorHAnsi"/>
        </w:rPr>
        <w:t xml:space="preserve">If Bayesian techniques are to be used, specify which prior distributions will be considered, or how the prior(s) will be obtained, with justification. </w:t>
      </w:r>
    </w:p>
    <w:p w14:paraId="48B50301" w14:textId="77777777" w:rsidR="00AB4BA4" w:rsidRPr="00991DF7" w:rsidRDefault="00991DF7">
      <w:pPr>
        <w:numPr>
          <w:ilvl w:val="0"/>
          <w:numId w:val="21"/>
        </w:numPr>
        <w:spacing w:line="276" w:lineRule="auto"/>
        <w:contextualSpacing/>
        <w:rPr>
          <w:rFonts w:asciiTheme="minorHAnsi" w:hAnsiTheme="minorHAnsi"/>
        </w:rPr>
      </w:pPr>
      <w:r w:rsidRPr="00991DF7">
        <w:rPr>
          <w:rFonts w:asciiTheme="minorHAnsi" w:hAnsiTheme="minorHAnsi"/>
        </w:rPr>
        <w:t xml:space="preserve">Any procedures for removing non-significant covariates from the model or model selection procedures in general. </w:t>
      </w:r>
    </w:p>
    <w:p w14:paraId="63411E18" w14:textId="77777777" w:rsidR="00AB4BA4" w:rsidRPr="00991DF7" w:rsidRDefault="00991DF7">
      <w:pPr>
        <w:numPr>
          <w:ilvl w:val="0"/>
          <w:numId w:val="21"/>
        </w:numPr>
        <w:spacing w:line="276" w:lineRule="auto"/>
        <w:contextualSpacing/>
        <w:rPr>
          <w:rFonts w:asciiTheme="minorHAnsi" w:hAnsiTheme="minorHAnsi"/>
        </w:rPr>
      </w:pPr>
      <w:r w:rsidRPr="00991DF7">
        <w:rPr>
          <w:rFonts w:asciiTheme="minorHAnsi" w:hAnsiTheme="minorHAnsi"/>
        </w:rPr>
        <w:t xml:space="preserve">Methods and assumptions for handling longitudinal data or missing data. </w:t>
      </w:r>
    </w:p>
    <w:p w14:paraId="542C6BAA" w14:textId="3B0FC9A4" w:rsidR="00AB4BA4" w:rsidRPr="00991DF7" w:rsidRDefault="00991DF7">
      <w:pPr>
        <w:numPr>
          <w:ilvl w:val="0"/>
          <w:numId w:val="21"/>
        </w:numPr>
        <w:spacing w:line="276" w:lineRule="auto"/>
        <w:contextualSpacing/>
        <w:rPr>
          <w:rFonts w:asciiTheme="minorHAnsi" w:hAnsiTheme="minorHAnsi"/>
        </w:rPr>
      </w:pPr>
      <w:r w:rsidRPr="00991DF7">
        <w:rPr>
          <w:rFonts w:asciiTheme="minorHAnsi" w:hAnsiTheme="minorHAnsi"/>
        </w:rPr>
        <w:t>Consider how the results may be compared to summary statistics. A regression analysis may benefit from cent</w:t>
      </w:r>
      <w:r w:rsidR="00FE45D2">
        <w:rPr>
          <w:rFonts w:asciiTheme="minorHAnsi" w:hAnsiTheme="minorHAnsi"/>
        </w:rPr>
        <w:t>e</w:t>
      </w:r>
      <w:r w:rsidRPr="00991DF7">
        <w:rPr>
          <w:rFonts w:asciiTheme="minorHAnsi" w:hAnsiTheme="minorHAnsi"/>
        </w:rPr>
        <w:t>ring covariates around a mean value, so that the intercept can be given a clear meaning that corresponds to a summary statistic reported elsewhere.</w:t>
      </w:r>
    </w:p>
    <w:p w14:paraId="472B36A5" w14:textId="77777777" w:rsidR="00AB4BA4" w:rsidRPr="00991DF7" w:rsidRDefault="00991DF7">
      <w:pPr>
        <w:numPr>
          <w:ilvl w:val="0"/>
          <w:numId w:val="21"/>
        </w:numPr>
        <w:spacing w:after="200" w:line="276" w:lineRule="auto"/>
        <w:contextualSpacing/>
        <w:rPr>
          <w:rFonts w:asciiTheme="minorHAnsi" w:hAnsiTheme="minorHAnsi"/>
        </w:rPr>
      </w:pPr>
      <w:r w:rsidRPr="00991DF7">
        <w:rPr>
          <w:rFonts w:asciiTheme="minorHAnsi" w:hAnsiTheme="minorHAnsi"/>
        </w:rPr>
        <w:t>Consider the possibility of storing the full results, including estimates of all nuisance parameters, and covariance matrices of parameter estimates in an appendix or csv file, for possible use in planning future studies, meta-analysis and to enable replication of analysis.</w:t>
      </w:r>
    </w:p>
    <w:p w14:paraId="5FDC2245" w14:textId="77777777" w:rsidR="00AB4BA4" w:rsidRPr="00991DF7" w:rsidRDefault="00991DF7">
      <w:pPr>
        <w:rPr>
          <w:rFonts w:asciiTheme="minorHAnsi" w:hAnsiTheme="minorHAnsi"/>
        </w:rPr>
      </w:pPr>
      <w:r w:rsidRPr="00991DF7">
        <w:rPr>
          <w:rFonts w:asciiTheme="minorHAnsi" w:hAnsiTheme="minorHAnsi"/>
        </w:rPr>
        <w:t>Examples:</w:t>
      </w:r>
    </w:p>
    <w:p w14:paraId="1B1B921A" w14:textId="18066DB8" w:rsidR="00AB4BA4" w:rsidRPr="00991DF7" w:rsidRDefault="00991DF7">
      <w:pPr>
        <w:spacing w:before="200" w:line="276" w:lineRule="auto"/>
        <w:ind w:left="360" w:right="360"/>
        <w:rPr>
          <w:rFonts w:asciiTheme="minorHAnsi" w:hAnsiTheme="minorHAnsi"/>
          <w:i/>
        </w:rPr>
      </w:pPr>
      <w:r w:rsidRPr="00991DF7">
        <w:rPr>
          <w:rFonts w:asciiTheme="minorHAnsi" w:hAnsiTheme="minorHAnsi"/>
          <w:i/>
        </w:rPr>
        <w:t xml:space="preserve">All efficacy variables will be listed by subject within study </w:t>
      </w:r>
      <w:r w:rsidR="00FE45D2">
        <w:rPr>
          <w:rFonts w:asciiTheme="minorHAnsi" w:hAnsiTheme="minorHAnsi"/>
          <w:i/>
        </w:rPr>
        <w:t>center</w:t>
      </w:r>
      <w:r w:rsidRPr="00991DF7">
        <w:rPr>
          <w:rFonts w:asciiTheme="minorHAnsi" w:hAnsiTheme="minorHAnsi"/>
          <w:i/>
        </w:rPr>
        <w:t>. Data will be summarized by treatment group. N, Mean, Standard Deviation, Minimum and Maximum will summarize continuous efficacy variables, whereas number and percent will summarize categorical efficacy variables.</w:t>
      </w:r>
    </w:p>
    <w:p w14:paraId="0BC0AB8B" w14:textId="49ABF1FA" w:rsidR="00AB4BA4" w:rsidRPr="00991DF7" w:rsidRDefault="00991DF7">
      <w:pPr>
        <w:spacing w:before="200" w:line="276" w:lineRule="auto"/>
        <w:ind w:left="360" w:right="360"/>
        <w:rPr>
          <w:rFonts w:asciiTheme="minorHAnsi" w:hAnsiTheme="minorHAnsi"/>
          <w:i/>
        </w:rPr>
      </w:pPr>
      <w:r w:rsidRPr="00991DF7">
        <w:rPr>
          <w:rFonts w:asciiTheme="minorHAnsi" w:hAnsiTheme="minorHAnsi"/>
          <w:i/>
        </w:rPr>
        <w:t xml:space="preserve">All analyses of the continuous efficacy variables (e.g. VAS pain score) will be performed as analysis of variance with treatment group adjusting for study </w:t>
      </w:r>
      <w:r w:rsidR="00FE45D2">
        <w:rPr>
          <w:rFonts w:asciiTheme="minorHAnsi" w:hAnsiTheme="minorHAnsi"/>
          <w:i/>
        </w:rPr>
        <w:t>center</w:t>
      </w:r>
      <w:r w:rsidRPr="00991DF7">
        <w:rPr>
          <w:rFonts w:asciiTheme="minorHAnsi" w:hAnsiTheme="minorHAnsi"/>
          <w:i/>
        </w:rPr>
        <w:t xml:space="preserve"> and surgical category. Treatment groups will be tested at the 2-sided 5% significance level. </w:t>
      </w:r>
    </w:p>
    <w:p w14:paraId="79819A88" w14:textId="50DAB7CC" w:rsidR="00AB4BA4" w:rsidRPr="00991DF7" w:rsidRDefault="00991DF7">
      <w:pPr>
        <w:spacing w:before="200" w:line="276" w:lineRule="auto"/>
        <w:ind w:left="360" w:right="360"/>
        <w:rPr>
          <w:rFonts w:asciiTheme="minorHAnsi" w:hAnsiTheme="minorHAnsi"/>
          <w:i/>
        </w:rPr>
      </w:pPr>
      <w:r w:rsidRPr="00991DF7">
        <w:rPr>
          <w:rFonts w:asciiTheme="minorHAnsi" w:hAnsiTheme="minorHAnsi"/>
          <w:i/>
        </w:rPr>
        <w:t>All assumptions for regression models will be assessed by viewing plots of the residual values</w:t>
      </w:r>
      <w:r w:rsidR="00FE45D2">
        <w:rPr>
          <w:rFonts w:asciiTheme="minorHAnsi" w:hAnsiTheme="minorHAnsi"/>
          <w:i/>
        </w:rPr>
        <w:t>.</w:t>
      </w:r>
    </w:p>
    <w:p w14:paraId="7C124598" w14:textId="646EDE42" w:rsidR="00AB4BA4" w:rsidRPr="00991DF7" w:rsidRDefault="00991DF7">
      <w:pPr>
        <w:spacing w:before="200" w:line="276" w:lineRule="auto"/>
        <w:ind w:left="360" w:right="360"/>
        <w:rPr>
          <w:rFonts w:asciiTheme="minorHAnsi" w:hAnsiTheme="minorHAnsi"/>
          <w:i/>
        </w:rPr>
      </w:pPr>
      <w:r w:rsidRPr="00991DF7">
        <w:rPr>
          <w:rFonts w:asciiTheme="minorHAnsi" w:hAnsiTheme="minorHAnsi"/>
          <w:i/>
        </w:rPr>
        <w:t xml:space="preserve">All analyses of categorical efficacy measures will be performed using logistic regression with treatment group and adjustments for study </w:t>
      </w:r>
      <w:r w:rsidR="00FE45D2">
        <w:rPr>
          <w:rFonts w:asciiTheme="minorHAnsi" w:hAnsiTheme="minorHAnsi"/>
          <w:i/>
        </w:rPr>
        <w:t>center</w:t>
      </w:r>
      <w:r w:rsidRPr="00991DF7">
        <w:rPr>
          <w:rFonts w:asciiTheme="minorHAnsi" w:hAnsiTheme="minorHAnsi"/>
          <w:i/>
        </w:rPr>
        <w:t>.</w:t>
      </w:r>
    </w:p>
    <w:p w14:paraId="6404D187" w14:textId="77777777" w:rsidR="00AB4BA4" w:rsidRPr="00991DF7" w:rsidRDefault="00AB4BA4">
      <w:pPr>
        <w:rPr>
          <w:rFonts w:asciiTheme="minorHAnsi" w:hAnsiTheme="minorHAnsi"/>
        </w:rPr>
      </w:pPr>
    </w:p>
    <w:p w14:paraId="27E704E2" w14:textId="78E15BB6" w:rsidR="00AB4BA4" w:rsidRPr="00991DF7" w:rsidRDefault="00991DF7">
      <w:pPr>
        <w:rPr>
          <w:rFonts w:asciiTheme="minorHAnsi" w:hAnsiTheme="minorHAnsi"/>
        </w:rPr>
      </w:pPr>
      <w:r w:rsidRPr="00991DF7">
        <w:rPr>
          <w:rFonts w:asciiTheme="minorHAnsi" w:hAnsiTheme="minorHAnsi"/>
        </w:rPr>
        <w:t xml:space="preserve">In some </w:t>
      </w:r>
      <w:r w:rsidR="00170E35" w:rsidRPr="00991DF7">
        <w:rPr>
          <w:rFonts w:asciiTheme="minorHAnsi" w:hAnsiTheme="minorHAnsi"/>
        </w:rPr>
        <w:t>cases,</w:t>
      </w:r>
      <w:r w:rsidRPr="00991DF7">
        <w:rPr>
          <w:rFonts w:asciiTheme="minorHAnsi" w:hAnsiTheme="minorHAnsi"/>
        </w:rPr>
        <w:t xml:space="preserve"> it may be more appropriate to clarify items that do not conform to the general methods in individual sections below. </w:t>
      </w:r>
    </w:p>
    <w:p w14:paraId="64B30799" w14:textId="77777777" w:rsidR="00AB4BA4" w:rsidRPr="00991DF7" w:rsidRDefault="00991DF7">
      <w:pPr>
        <w:rPr>
          <w:rFonts w:asciiTheme="minorHAnsi" w:hAnsiTheme="minorHAnsi"/>
        </w:rPr>
      </w:pPr>
      <w:r w:rsidRPr="00991DF7">
        <w:rPr>
          <w:rFonts w:asciiTheme="minorHAnsi" w:hAnsiTheme="minorHAnsi"/>
        </w:rPr>
        <w:t xml:space="preserve">All the variables being considered should be mentioned explicitly in the subsections below even if they are mentioned in this section. </w:t>
      </w:r>
    </w:p>
    <w:p w14:paraId="43376CF2" w14:textId="77777777" w:rsidR="00AB4BA4" w:rsidRPr="00991DF7" w:rsidRDefault="00991DF7">
      <w:pPr>
        <w:pStyle w:val="Heading2"/>
        <w:numPr>
          <w:ilvl w:val="1"/>
          <w:numId w:val="13"/>
        </w:numPr>
        <w:rPr>
          <w:rFonts w:asciiTheme="minorHAnsi" w:hAnsiTheme="minorHAnsi"/>
        </w:rPr>
      </w:pPr>
      <w:r w:rsidRPr="00991DF7">
        <w:rPr>
          <w:rFonts w:asciiTheme="minorHAnsi" w:hAnsiTheme="minorHAnsi"/>
        </w:rPr>
        <w:t xml:space="preserve"> </w:t>
      </w:r>
      <w:bookmarkStart w:id="64" w:name="3ygebqi" w:colFirst="0" w:colLast="0"/>
      <w:bookmarkStart w:id="65" w:name="_Toc493157943"/>
      <w:bookmarkEnd w:id="64"/>
      <w:r w:rsidRPr="00991DF7">
        <w:rPr>
          <w:rFonts w:asciiTheme="minorHAnsi" w:hAnsiTheme="minorHAnsi"/>
        </w:rPr>
        <w:t>Primary Efficacy Analysis</w:t>
      </w:r>
      <w:bookmarkEnd w:id="65"/>
    </w:p>
    <w:p w14:paraId="405B5D20" w14:textId="2AD0AAB1" w:rsidR="00AB4BA4" w:rsidRPr="00991DF7" w:rsidRDefault="00991DF7">
      <w:pPr>
        <w:rPr>
          <w:rFonts w:asciiTheme="minorHAnsi" w:hAnsiTheme="minorHAnsi"/>
        </w:rPr>
      </w:pPr>
      <w:r w:rsidRPr="00991DF7">
        <w:rPr>
          <w:rFonts w:asciiTheme="minorHAnsi" w:hAnsiTheme="minorHAnsi"/>
        </w:rPr>
        <w:t xml:space="preserve">Define the primary analysis that will provide the main result of the trial in this section. Note the use of “analysis” singular. This section of the document should be structured in parallel with 5.2 in terms of the ordering of endpoints considered. If appropriate use standard text: </w:t>
      </w:r>
      <w:r w:rsidR="00FE45D2">
        <w:rPr>
          <w:rFonts w:asciiTheme="minorHAnsi" w:hAnsiTheme="minorHAnsi"/>
        </w:rPr>
        <w:t>“The</w:t>
      </w:r>
      <w:r w:rsidRPr="00991DF7">
        <w:rPr>
          <w:rFonts w:asciiTheme="minorHAnsi" w:hAnsiTheme="minorHAnsi"/>
        </w:rPr>
        <w:t xml:space="preserve"> summary statistics will be produced in accordance with section </w:t>
      </w:r>
      <w:r w:rsidR="00FE45D2">
        <w:rPr>
          <w:rFonts w:asciiTheme="minorHAnsi" w:hAnsiTheme="minorHAnsi"/>
        </w:rPr>
        <w:t>9.”</w:t>
      </w:r>
    </w:p>
    <w:p w14:paraId="0C106CF8" w14:textId="77777777" w:rsidR="00AB4BA4" w:rsidRPr="00991DF7" w:rsidRDefault="00991DF7">
      <w:pPr>
        <w:pStyle w:val="Heading2"/>
        <w:numPr>
          <w:ilvl w:val="1"/>
          <w:numId w:val="13"/>
        </w:numPr>
        <w:rPr>
          <w:rFonts w:asciiTheme="minorHAnsi" w:hAnsiTheme="minorHAnsi"/>
        </w:rPr>
      </w:pPr>
      <w:r w:rsidRPr="00991DF7">
        <w:rPr>
          <w:rFonts w:asciiTheme="minorHAnsi" w:hAnsiTheme="minorHAnsi"/>
        </w:rPr>
        <w:t xml:space="preserve"> </w:t>
      </w:r>
      <w:bookmarkStart w:id="66" w:name="_Toc493157944"/>
      <w:r w:rsidRPr="00991DF7">
        <w:rPr>
          <w:rFonts w:asciiTheme="minorHAnsi" w:hAnsiTheme="minorHAnsi"/>
        </w:rPr>
        <w:t>Secondary Efficacy Analyses</w:t>
      </w:r>
      <w:bookmarkEnd w:id="66"/>
    </w:p>
    <w:p w14:paraId="6D311F7D" w14:textId="50ACFF9F" w:rsidR="00AB4BA4" w:rsidRPr="00991DF7" w:rsidRDefault="00991DF7">
      <w:pPr>
        <w:rPr>
          <w:rFonts w:asciiTheme="minorHAnsi" w:hAnsiTheme="minorHAnsi"/>
        </w:rPr>
      </w:pPr>
      <w:r w:rsidRPr="00991DF7">
        <w:rPr>
          <w:rFonts w:asciiTheme="minorHAnsi" w:hAnsiTheme="minorHAnsi"/>
        </w:rPr>
        <w:t xml:space="preserve">Include all secondary efficacy analyses. There may be secondary analyses of the primary endpoint </w:t>
      </w:r>
      <w:r w:rsidRPr="00991DF7">
        <w:rPr>
          <w:rFonts w:asciiTheme="minorHAnsi" w:hAnsiTheme="minorHAnsi"/>
        </w:rPr>
        <w:lastRenderedPageBreak/>
        <w:t xml:space="preserve">including subgroup analyses and sensitivity analyses, which will be included in this section. If appropriate use standard text: </w:t>
      </w:r>
      <w:r w:rsidR="00FE45D2">
        <w:rPr>
          <w:rFonts w:asciiTheme="minorHAnsi" w:hAnsiTheme="minorHAnsi"/>
        </w:rPr>
        <w:t>“The</w:t>
      </w:r>
      <w:r w:rsidRPr="00991DF7">
        <w:rPr>
          <w:rFonts w:asciiTheme="minorHAnsi" w:hAnsiTheme="minorHAnsi"/>
        </w:rPr>
        <w:t xml:space="preserve"> summary statistics will be produced in accordance with section </w:t>
      </w:r>
      <w:r w:rsidR="00FE45D2">
        <w:rPr>
          <w:rFonts w:asciiTheme="minorHAnsi" w:hAnsiTheme="minorHAnsi"/>
        </w:rPr>
        <w:t>9.”</w:t>
      </w:r>
    </w:p>
    <w:p w14:paraId="1091DD7F" w14:textId="77777777" w:rsidR="00AB4BA4" w:rsidRPr="00991DF7" w:rsidRDefault="00991DF7">
      <w:pPr>
        <w:pStyle w:val="Heading3"/>
        <w:numPr>
          <w:ilvl w:val="2"/>
          <w:numId w:val="13"/>
        </w:numPr>
        <w:rPr>
          <w:rFonts w:asciiTheme="minorHAnsi" w:hAnsiTheme="minorHAnsi"/>
        </w:rPr>
      </w:pPr>
      <w:bookmarkStart w:id="67" w:name="_ydoa6h5hhckh" w:colFirst="0" w:colLast="0"/>
      <w:bookmarkStart w:id="68" w:name="_Toc493157945"/>
      <w:bookmarkEnd w:id="67"/>
      <w:r w:rsidRPr="00991DF7">
        <w:rPr>
          <w:rFonts w:asciiTheme="minorHAnsi" w:hAnsiTheme="minorHAnsi"/>
        </w:rPr>
        <w:t>Secondary Analyses of Primary Efficacy Endpoint</w:t>
      </w:r>
      <w:bookmarkEnd w:id="68"/>
    </w:p>
    <w:p w14:paraId="46EB17F2" w14:textId="1F3DB4F2" w:rsidR="00AB4BA4" w:rsidRPr="00991DF7" w:rsidRDefault="00991DF7">
      <w:pPr>
        <w:rPr>
          <w:rFonts w:asciiTheme="minorHAnsi" w:hAnsiTheme="minorHAnsi"/>
        </w:rPr>
      </w:pPr>
      <w:r w:rsidRPr="00991DF7">
        <w:rPr>
          <w:rFonts w:asciiTheme="minorHAnsi" w:hAnsiTheme="minorHAnsi"/>
        </w:rPr>
        <w:t>e.g.</w:t>
      </w:r>
      <w:r w:rsidR="00170E35" w:rsidRPr="00991DF7">
        <w:rPr>
          <w:rFonts w:asciiTheme="minorHAnsi" w:hAnsiTheme="minorHAnsi"/>
        </w:rPr>
        <w:t>, Using</w:t>
      </w:r>
      <w:r w:rsidRPr="00991DF7">
        <w:rPr>
          <w:rFonts w:asciiTheme="minorHAnsi" w:hAnsiTheme="minorHAnsi"/>
        </w:rPr>
        <w:t xml:space="preserve"> the per protocol, instead of the ITT population, for the analysis of the primary efficacy endpoint</w:t>
      </w:r>
      <w:r w:rsidR="00FE45D2">
        <w:rPr>
          <w:rFonts w:asciiTheme="minorHAnsi" w:hAnsiTheme="minorHAnsi"/>
        </w:rPr>
        <w:t>.</w:t>
      </w:r>
    </w:p>
    <w:p w14:paraId="44026B57" w14:textId="77777777" w:rsidR="00AB4BA4" w:rsidRPr="00991DF7" w:rsidRDefault="00991DF7">
      <w:pPr>
        <w:pStyle w:val="Heading3"/>
        <w:numPr>
          <w:ilvl w:val="2"/>
          <w:numId w:val="13"/>
        </w:numPr>
        <w:rPr>
          <w:rFonts w:asciiTheme="minorHAnsi" w:hAnsiTheme="minorHAnsi"/>
        </w:rPr>
      </w:pPr>
      <w:bookmarkStart w:id="69" w:name="_b706uihp3c0c" w:colFirst="0" w:colLast="0"/>
      <w:bookmarkStart w:id="70" w:name="_Toc493157946"/>
      <w:bookmarkEnd w:id="69"/>
      <w:r w:rsidRPr="00991DF7">
        <w:rPr>
          <w:rFonts w:asciiTheme="minorHAnsi" w:hAnsiTheme="minorHAnsi"/>
        </w:rPr>
        <w:t>Analyses of Secondary Endpoints</w:t>
      </w:r>
      <w:bookmarkEnd w:id="70"/>
    </w:p>
    <w:p w14:paraId="2BDCCCF0" w14:textId="77777777" w:rsidR="00AB4BA4" w:rsidRPr="00991DF7" w:rsidRDefault="00AB4BA4">
      <w:pPr>
        <w:rPr>
          <w:rFonts w:asciiTheme="minorHAnsi" w:hAnsiTheme="minorHAnsi"/>
        </w:rPr>
      </w:pPr>
    </w:p>
    <w:p w14:paraId="50AECEFB" w14:textId="77777777" w:rsidR="00AB4BA4" w:rsidRPr="00991DF7" w:rsidRDefault="00991DF7">
      <w:pPr>
        <w:pStyle w:val="Heading2"/>
        <w:numPr>
          <w:ilvl w:val="1"/>
          <w:numId w:val="13"/>
        </w:numPr>
        <w:rPr>
          <w:rFonts w:asciiTheme="minorHAnsi" w:hAnsiTheme="minorHAnsi"/>
        </w:rPr>
      </w:pPr>
      <w:r w:rsidRPr="00991DF7">
        <w:rPr>
          <w:rFonts w:asciiTheme="minorHAnsi" w:hAnsiTheme="minorHAnsi"/>
        </w:rPr>
        <w:t xml:space="preserve"> </w:t>
      </w:r>
      <w:bookmarkStart w:id="71" w:name="_Toc493157947"/>
      <w:r w:rsidRPr="00991DF7">
        <w:rPr>
          <w:rFonts w:asciiTheme="minorHAnsi" w:hAnsiTheme="minorHAnsi"/>
        </w:rPr>
        <w:t>Exploratory Efficacy Analyses</w:t>
      </w:r>
      <w:bookmarkEnd w:id="71"/>
    </w:p>
    <w:p w14:paraId="5D474B13" w14:textId="3C32FEFC" w:rsidR="00AB4BA4" w:rsidRPr="00991DF7" w:rsidRDefault="00991DF7">
      <w:pPr>
        <w:rPr>
          <w:rFonts w:asciiTheme="minorHAnsi" w:hAnsiTheme="minorHAnsi"/>
        </w:rPr>
      </w:pPr>
      <w:r w:rsidRPr="00991DF7">
        <w:rPr>
          <w:rFonts w:asciiTheme="minorHAnsi" w:hAnsiTheme="minorHAnsi"/>
        </w:rPr>
        <w:t xml:space="preserve">Further analysis of exploratory endpoints used for hypothesis generation and exploration should be included here. If appropriate use standard text: </w:t>
      </w:r>
      <w:r w:rsidR="00FE45D2">
        <w:rPr>
          <w:rFonts w:asciiTheme="minorHAnsi" w:hAnsiTheme="minorHAnsi"/>
        </w:rPr>
        <w:t>“The</w:t>
      </w:r>
      <w:r w:rsidRPr="00991DF7">
        <w:rPr>
          <w:rFonts w:asciiTheme="minorHAnsi" w:hAnsiTheme="minorHAnsi"/>
        </w:rPr>
        <w:t xml:space="preserve"> summary statistics will be produced in accordance with section </w:t>
      </w:r>
      <w:r w:rsidR="00FE45D2">
        <w:rPr>
          <w:rFonts w:asciiTheme="minorHAnsi" w:hAnsiTheme="minorHAnsi"/>
        </w:rPr>
        <w:t>9.”</w:t>
      </w:r>
    </w:p>
    <w:p w14:paraId="1317F438" w14:textId="77777777" w:rsidR="00AB4BA4" w:rsidRPr="00991DF7" w:rsidRDefault="00991DF7">
      <w:pPr>
        <w:pStyle w:val="Heading1"/>
        <w:numPr>
          <w:ilvl w:val="0"/>
          <w:numId w:val="13"/>
        </w:numPr>
        <w:rPr>
          <w:rFonts w:asciiTheme="minorHAnsi" w:hAnsiTheme="minorHAnsi"/>
        </w:rPr>
      </w:pPr>
      <w:bookmarkStart w:id="72" w:name="1rvwp1q" w:colFirst="0" w:colLast="0"/>
      <w:bookmarkStart w:id="73" w:name="_Toc493157948"/>
      <w:bookmarkEnd w:id="72"/>
      <w:r w:rsidRPr="00991DF7">
        <w:rPr>
          <w:rFonts w:asciiTheme="minorHAnsi" w:hAnsiTheme="minorHAnsi"/>
        </w:rPr>
        <w:t>Safety Analyses</w:t>
      </w:r>
      <w:bookmarkEnd w:id="73"/>
    </w:p>
    <w:p w14:paraId="1900B36E" w14:textId="254BA69C" w:rsidR="00AB4BA4" w:rsidRPr="00991DF7" w:rsidRDefault="00991DF7">
      <w:pPr>
        <w:rPr>
          <w:rFonts w:asciiTheme="minorHAnsi" w:hAnsiTheme="minorHAnsi"/>
        </w:rPr>
      </w:pPr>
      <w:r w:rsidRPr="00991DF7">
        <w:rPr>
          <w:rFonts w:asciiTheme="minorHAnsi" w:hAnsiTheme="minorHAnsi"/>
        </w:rPr>
        <w:t xml:space="preserve">Specify the methods of describing the safety data that will be used in the final report. This section includes general descriptions of the methods. If any of the items require a unique </w:t>
      </w:r>
      <w:r w:rsidR="00F44928" w:rsidRPr="00991DF7">
        <w:rPr>
          <w:rFonts w:asciiTheme="minorHAnsi" w:hAnsiTheme="minorHAnsi"/>
        </w:rPr>
        <w:t>approach,</w:t>
      </w:r>
      <w:r w:rsidRPr="00991DF7">
        <w:rPr>
          <w:rFonts w:asciiTheme="minorHAnsi" w:hAnsiTheme="minorHAnsi"/>
        </w:rPr>
        <w:t xml:space="preserve"> then this should be noted in the appropriate subsection below.</w:t>
      </w:r>
    </w:p>
    <w:p w14:paraId="4AF04772" w14:textId="77777777" w:rsidR="00AB4BA4" w:rsidRPr="00991DF7" w:rsidRDefault="00AB4BA4">
      <w:pPr>
        <w:rPr>
          <w:rFonts w:asciiTheme="minorHAnsi" w:hAnsiTheme="minorHAnsi"/>
        </w:rPr>
      </w:pPr>
    </w:p>
    <w:p w14:paraId="7EF1BB00" w14:textId="77777777" w:rsidR="00AB4BA4" w:rsidRPr="00991DF7" w:rsidRDefault="00991DF7">
      <w:pPr>
        <w:rPr>
          <w:rFonts w:asciiTheme="minorHAnsi" w:hAnsiTheme="minorHAnsi"/>
        </w:rPr>
      </w:pPr>
      <w:r w:rsidRPr="00991DF7">
        <w:rPr>
          <w:rFonts w:asciiTheme="minorHAnsi" w:hAnsiTheme="minorHAnsi"/>
        </w:rPr>
        <w:t>Specify:</w:t>
      </w:r>
    </w:p>
    <w:p w14:paraId="1A9FDFFF" w14:textId="08403786" w:rsidR="00AB4BA4" w:rsidRPr="00991DF7" w:rsidRDefault="00991DF7">
      <w:pPr>
        <w:numPr>
          <w:ilvl w:val="0"/>
          <w:numId w:val="2"/>
        </w:numPr>
        <w:spacing w:line="276" w:lineRule="auto"/>
        <w:contextualSpacing/>
        <w:rPr>
          <w:rFonts w:asciiTheme="minorHAnsi" w:hAnsiTheme="minorHAnsi"/>
        </w:rPr>
      </w:pPr>
      <w:r w:rsidRPr="00991DF7">
        <w:rPr>
          <w:rFonts w:asciiTheme="minorHAnsi" w:hAnsiTheme="minorHAnsi"/>
        </w:rPr>
        <w:t>Sort order of any listings</w:t>
      </w:r>
      <w:r w:rsidR="00FE45D2">
        <w:rPr>
          <w:rFonts w:asciiTheme="minorHAnsi" w:hAnsiTheme="minorHAnsi"/>
        </w:rPr>
        <w:t>.</w:t>
      </w:r>
    </w:p>
    <w:p w14:paraId="0260E9D2" w14:textId="15927408" w:rsidR="00AB4BA4" w:rsidRPr="00991DF7" w:rsidRDefault="00991DF7">
      <w:pPr>
        <w:numPr>
          <w:ilvl w:val="0"/>
          <w:numId w:val="2"/>
        </w:numPr>
        <w:spacing w:line="276" w:lineRule="auto"/>
        <w:contextualSpacing/>
        <w:rPr>
          <w:rFonts w:asciiTheme="minorHAnsi" w:hAnsiTheme="minorHAnsi"/>
        </w:rPr>
      </w:pPr>
      <w:r w:rsidRPr="00991DF7">
        <w:rPr>
          <w:rFonts w:asciiTheme="minorHAnsi" w:hAnsiTheme="minorHAnsi"/>
        </w:rPr>
        <w:t>Grouping of summary information (e.g. by preferred terms and treatment group, including an “All Subjects” column)</w:t>
      </w:r>
      <w:r w:rsidR="00FE45D2">
        <w:rPr>
          <w:rFonts w:asciiTheme="minorHAnsi" w:hAnsiTheme="minorHAnsi"/>
        </w:rPr>
        <w:t>.</w:t>
      </w:r>
    </w:p>
    <w:p w14:paraId="5AF6C8E5" w14:textId="77777777" w:rsidR="00AB4BA4" w:rsidRPr="00991DF7" w:rsidRDefault="00991DF7">
      <w:pPr>
        <w:numPr>
          <w:ilvl w:val="0"/>
          <w:numId w:val="2"/>
        </w:numPr>
        <w:spacing w:line="276" w:lineRule="auto"/>
        <w:contextualSpacing/>
        <w:rPr>
          <w:rFonts w:asciiTheme="minorHAnsi" w:hAnsiTheme="minorHAnsi"/>
        </w:rPr>
      </w:pPr>
      <w:r w:rsidRPr="00991DF7">
        <w:rPr>
          <w:rFonts w:asciiTheme="minorHAnsi" w:hAnsiTheme="minorHAnsi"/>
        </w:rPr>
        <w:t xml:space="preserve">Descriptive statistics that will be displayed for continuous data and for categorical data. </w:t>
      </w:r>
    </w:p>
    <w:p w14:paraId="4885EE75" w14:textId="77777777" w:rsidR="00AB4BA4" w:rsidRPr="00991DF7" w:rsidRDefault="00991DF7">
      <w:pPr>
        <w:numPr>
          <w:ilvl w:val="0"/>
          <w:numId w:val="2"/>
        </w:numPr>
        <w:spacing w:line="276" w:lineRule="auto"/>
        <w:contextualSpacing/>
        <w:rPr>
          <w:rFonts w:asciiTheme="minorHAnsi" w:hAnsiTheme="minorHAnsi"/>
        </w:rPr>
      </w:pPr>
      <w:r w:rsidRPr="00991DF7">
        <w:rPr>
          <w:rFonts w:asciiTheme="minorHAnsi" w:hAnsiTheme="minorHAnsi"/>
        </w:rPr>
        <w:t>Analysis populations on which the descriptions will be based.</w:t>
      </w:r>
    </w:p>
    <w:p w14:paraId="5519D33F" w14:textId="77777777" w:rsidR="00AB4BA4" w:rsidRPr="00991DF7" w:rsidRDefault="00991DF7">
      <w:pPr>
        <w:numPr>
          <w:ilvl w:val="0"/>
          <w:numId w:val="2"/>
        </w:numPr>
        <w:spacing w:after="200" w:line="276" w:lineRule="auto"/>
        <w:contextualSpacing/>
        <w:rPr>
          <w:rFonts w:asciiTheme="minorHAnsi" w:hAnsiTheme="minorHAnsi"/>
        </w:rPr>
      </w:pPr>
      <w:r w:rsidRPr="00991DF7">
        <w:rPr>
          <w:rFonts w:asciiTheme="minorHAnsi" w:hAnsiTheme="minorHAnsi"/>
        </w:rPr>
        <w:t xml:space="preserve">How repeat events will be handled when producing summary statistics. For example: </w:t>
      </w:r>
      <w:r w:rsidRPr="00991DF7">
        <w:rPr>
          <w:rFonts w:asciiTheme="minorHAnsi" w:hAnsiTheme="minorHAnsi"/>
          <w:i/>
        </w:rPr>
        <w:t>“When calculating the incidence of adverse events, or any sub-classification thereof by treatment, time period, severity, etc., each subject will only be counted once and any repetitions will be ignored; the denominator will be the total population size.”</w:t>
      </w:r>
      <w:r w:rsidRPr="00991DF7">
        <w:rPr>
          <w:rFonts w:asciiTheme="minorHAnsi" w:hAnsiTheme="minorHAnsi"/>
        </w:rPr>
        <w:t xml:space="preserve"> </w:t>
      </w:r>
    </w:p>
    <w:p w14:paraId="5ACA026F" w14:textId="77777777" w:rsidR="00AB4BA4" w:rsidRPr="00991DF7" w:rsidRDefault="00991DF7">
      <w:pPr>
        <w:rPr>
          <w:rFonts w:asciiTheme="minorHAnsi" w:hAnsiTheme="minorHAnsi"/>
        </w:rPr>
      </w:pPr>
      <w:r w:rsidRPr="00991DF7">
        <w:rPr>
          <w:rFonts w:asciiTheme="minorHAnsi" w:hAnsiTheme="minorHAnsi"/>
        </w:rPr>
        <w:t>Only deviations from the aforementioned analytical and summary approaches will be noted in the subsequent subsections of section 11.</w:t>
      </w:r>
    </w:p>
    <w:p w14:paraId="12CC4168" w14:textId="77777777" w:rsidR="00AB4BA4" w:rsidRPr="00991DF7" w:rsidRDefault="00AB4BA4">
      <w:pPr>
        <w:rPr>
          <w:rFonts w:asciiTheme="minorHAnsi" w:hAnsiTheme="minorHAnsi"/>
        </w:rPr>
      </w:pPr>
    </w:p>
    <w:p w14:paraId="40F5E788" w14:textId="77777777" w:rsidR="00AB4BA4" w:rsidRPr="00991DF7" w:rsidRDefault="00991DF7">
      <w:pPr>
        <w:rPr>
          <w:rFonts w:asciiTheme="minorHAnsi" w:hAnsiTheme="minorHAnsi"/>
        </w:rPr>
      </w:pPr>
      <w:r w:rsidRPr="00991DF7">
        <w:rPr>
          <w:rFonts w:asciiTheme="minorHAnsi" w:hAnsiTheme="minorHAnsi"/>
        </w:rPr>
        <w:t>Variables being summarized should be listed in the subsections below. The table of tables document may be given as reference to provide the finest level of detail needed to produce the report and to avoid duplication.</w:t>
      </w:r>
    </w:p>
    <w:p w14:paraId="34C02173" w14:textId="77777777" w:rsidR="00AB4BA4" w:rsidRPr="00991DF7" w:rsidRDefault="00AB4BA4">
      <w:pPr>
        <w:rPr>
          <w:rFonts w:asciiTheme="minorHAnsi" w:hAnsiTheme="minorHAnsi"/>
        </w:rPr>
      </w:pPr>
    </w:p>
    <w:p w14:paraId="49D018D6" w14:textId="77777777" w:rsidR="00AB4BA4" w:rsidRPr="00991DF7" w:rsidRDefault="00991DF7">
      <w:pPr>
        <w:rPr>
          <w:rFonts w:asciiTheme="minorHAnsi" w:hAnsiTheme="minorHAnsi"/>
        </w:rPr>
      </w:pPr>
      <w:r w:rsidRPr="00991DF7">
        <w:rPr>
          <w:rFonts w:asciiTheme="minorHAnsi" w:hAnsiTheme="minorHAnsi"/>
        </w:rPr>
        <w:t>Per ClinicalTrial.gov reporting requirements, three tables summarizing adverse events are required:</w:t>
      </w:r>
    </w:p>
    <w:p w14:paraId="4F559E56" w14:textId="0B6CEAA8" w:rsidR="00AB4BA4" w:rsidRPr="00991DF7" w:rsidRDefault="00991DF7">
      <w:pPr>
        <w:numPr>
          <w:ilvl w:val="0"/>
          <w:numId w:val="2"/>
        </w:numPr>
        <w:contextualSpacing/>
        <w:rPr>
          <w:rFonts w:asciiTheme="minorHAnsi" w:hAnsiTheme="minorHAnsi"/>
        </w:rPr>
      </w:pPr>
      <w:r w:rsidRPr="00991DF7">
        <w:rPr>
          <w:rFonts w:asciiTheme="minorHAnsi" w:hAnsiTheme="minorHAnsi"/>
        </w:rPr>
        <w:t>All-Cause Mortality (only required if primary outcome completion date is on or after 01/18/2017):</w:t>
      </w:r>
      <w:r w:rsidR="002D0FBA">
        <w:rPr>
          <w:rFonts w:asciiTheme="minorHAnsi" w:hAnsiTheme="minorHAnsi"/>
        </w:rPr>
        <w:t xml:space="preserve"> </w:t>
      </w:r>
      <w:r w:rsidRPr="00991DF7">
        <w:rPr>
          <w:rFonts w:asciiTheme="minorHAnsi" w:hAnsiTheme="minorHAnsi"/>
        </w:rPr>
        <w:t>A table of all anticipated and unanticipated deaths due to any cause, with number and frequency of such events in each arm/group of the clinical study.</w:t>
      </w:r>
    </w:p>
    <w:p w14:paraId="22A825DB" w14:textId="77777777" w:rsidR="00AB4BA4" w:rsidRPr="00991DF7" w:rsidRDefault="00AB4BA4">
      <w:pPr>
        <w:rPr>
          <w:rFonts w:asciiTheme="minorHAnsi" w:hAnsiTheme="minorHAnsi"/>
        </w:rPr>
      </w:pPr>
    </w:p>
    <w:p w14:paraId="27C10984" w14:textId="77777777" w:rsidR="00AB4BA4" w:rsidRPr="00991DF7" w:rsidRDefault="00991DF7">
      <w:pPr>
        <w:numPr>
          <w:ilvl w:val="0"/>
          <w:numId w:val="2"/>
        </w:numPr>
        <w:contextualSpacing/>
        <w:rPr>
          <w:rFonts w:asciiTheme="minorHAnsi" w:hAnsiTheme="minorHAnsi"/>
        </w:rPr>
      </w:pPr>
      <w:r w:rsidRPr="00991DF7">
        <w:rPr>
          <w:rFonts w:asciiTheme="minorHAnsi" w:hAnsiTheme="minorHAnsi"/>
        </w:rPr>
        <w:t>Serious Adverse Events: A table of all anticipated and unanticipated serious adverse events, grouped by organ system, with number and frequency of such events in each arm/group of the clinical study. (See Adverse Events definition below).</w:t>
      </w:r>
    </w:p>
    <w:p w14:paraId="3396E751" w14:textId="77777777" w:rsidR="00AB4BA4" w:rsidRPr="00991DF7" w:rsidRDefault="00AB4BA4">
      <w:pPr>
        <w:rPr>
          <w:rFonts w:asciiTheme="minorHAnsi" w:hAnsiTheme="minorHAnsi"/>
        </w:rPr>
      </w:pPr>
    </w:p>
    <w:p w14:paraId="3F34EA83" w14:textId="77777777" w:rsidR="00AB4BA4" w:rsidRPr="00991DF7" w:rsidRDefault="00991DF7">
      <w:pPr>
        <w:numPr>
          <w:ilvl w:val="0"/>
          <w:numId w:val="2"/>
        </w:numPr>
        <w:contextualSpacing/>
        <w:rPr>
          <w:rFonts w:asciiTheme="minorHAnsi" w:hAnsiTheme="minorHAnsi"/>
        </w:rPr>
      </w:pPr>
      <w:r w:rsidRPr="00991DF7">
        <w:rPr>
          <w:rFonts w:asciiTheme="minorHAnsi" w:hAnsiTheme="minorHAnsi"/>
        </w:rPr>
        <w:t xml:space="preserve">Other (Not Including Serious) Adverse Events: A table of anticipated and unanticipated </w:t>
      </w:r>
      <w:r w:rsidRPr="00991DF7">
        <w:rPr>
          <w:rFonts w:asciiTheme="minorHAnsi" w:hAnsiTheme="minorHAnsi"/>
        </w:rPr>
        <w:lastRenderedPageBreak/>
        <w:t>events (not included in the serious adverse event table) that exceed a frequency threshold (for example, 5 %) within any arm of the clinical study, grouped by organ system, with number and frequency of such events in each arm/group of the clinical study.</w:t>
      </w:r>
    </w:p>
    <w:p w14:paraId="6C15867E" w14:textId="77777777" w:rsidR="00AB4BA4" w:rsidRPr="00991DF7" w:rsidRDefault="00991DF7">
      <w:pPr>
        <w:pStyle w:val="Heading2"/>
        <w:numPr>
          <w:ilvl w:val="1"/>
          <w:numId w:val="13"/>
        </w:numPr>
        <w:rPr>
          <w:rFonts w:asciiTheme="minorHAnsi" w:hAnsiTheme="minorHAnsi"/>
        </w:rPr>
      </w:pPr>
      <w:r w:rsidRPr="00991DF7">
        <w:rPr>
          <w:rFonts w:asciiTheme="minorHAnsi" w:hAnsiTheme="minorHAnsi"/>
        </w:rPr>
        <w:t xml:space="preserve"> </w:t>
      </w:r>
      <w:bookmarkStart w:id="74" w:name="_Toc493157949"/>
      <w:r w:rsidRPr="00991DF7">
        <w:rPr>
          <w:rFonts w:asciiTheme="minorHAnsi" w:hAnsiTheme="minorHAnsi"/>
        </w:rPr>
        <w:t>Extent of Exposure</w:t>
      </w:r>
      <w:bookmarkEnd w:id="74"/>
    </w:p>
    <w:p w14:paraId="10D586FD" w14:textId="10BE4C00" w:rsidR="00AB4BA4" w:rsidRPr="00991DF7" w:rsidRDefault="00991DF7">
      <w:pPr>
        <w:rPr>
          <w:rFonts w:asciiTheme="minorHAnsi" w:hAnsiTheme="minorHAnsi"/>
        </w:rPr>
      </w:pPr>
      <w:r w:rsidRPr="00991DF7">
        <w:rPr>
          <w:rFonts w:asciiTheme="minorHAnsi" w:hAnsiTheme="minorHAnsi"/>
        </w:rPr>
        <w:t xml:space="preserve">If appropriate use standard text: </w:t>
      </w:r>
      <w:r w:rsidR="00FE45D2">
        <w:rPr>
          <w:rFonts w:asciiTheme="minorHAnsi" w:hAnsiTheme="minorHAnsi"/>
        </w:rPr>
        <w:t>“The</w:t>
      </w:r>
      <w:r w:rsidRPr="00991DF7">
        <w:rPr>
          <w:rFonts w:asciiTheme="minorHAnsi" w:hAnsiTheme="minorHAnsi"/>
        </w:rPr>
        <w:t xml:space="preserve"> summary statistics will be produced in accordance with section </w:t>
      </w:r>
      <w:r w:rsidR="00FE45D2">
        <w:rPr>
          <w:rFonts w:asciiTheme="minorHAnsi" w:hAnsiTheme="minorHAnsi"/>
        </w:rPr>
        <w:t>9.”</w:t>
      </w:r>
    </w:p>
    <w:p w14:paraId="6AA84B15" w14:textId="77777777" w:rsidR="00AB4BA4" w:rsidRPr="00991DF7" w:rsidRDefault="00991DF7">
      <w:pPr>
        <w:pStyle w:val="Heading2"/>
        <w:numPr>
          <w:ilvl w:val="1"/>
          <w:numId w:val="13"/>
        </w:numPr>
        <w:rPr>
          <w:rFonts w:asciiTheme="minorHAnsi" w:hAnsiTheme="minorHAnsi"/>
        </w:rPr>
      </w:pPr>
      <w:r w:rsidRPr="00991DF7">
        <w:rPr>
          <w:rFonts w:asciiTheme="minorHAnsi" w:hAnsiTheme="minorHAnsi"/>
        </w:rPr>
        <w:t xml:space="preserve"> </w:t>
      </w:r>
      <w:bookmarkStart w:id="75" w:name="_Toc493157950"/>
      <w:r w:rsidRPr="00991DF7">
        <w:rPr>
          <w:rFonts w:asciiTheme="minorHAnsi" w:hAnsiTheme="minorHAnsi"/>
        </w:rPr>
        <w:t>Adverse Events</w:t>
      </w:r>
      <w:bookmarkEnd w:id="75"/>
    </w:p>
    <w:p w14:paraId="55556727" w14:textId="2C8E220F" w:rsidR="00AB4BA4" w:rsidRPr="00991DF7" w:rsidRDefault="00991DF7">
      <w:pPr>
        <w:rPr>
          <w:rFonts w:asciiTheme="minorHAnsi" w:hAnsiTheme="minorHAnsi"/>
        </w:rPr>
      </w:pPr>
      <w:r w:rsidRPr="00991DF7">
        <w:rPr>
          <w:rFonts w:asciiTheme="minorHAnsi" w:hAnsiTheme="minorHAnsi"/>
        </w:rPr>
        <w:t xml:space="preserve">If appropriate use standard text: </w:t>
      </w:r>
      <w:r w:rsidR="00FE45D2">
        <w:rPr>
          <w:rFonts w:asciiTheme="minorHAnsi" w:hAnsiTheme="minorHAnsi"/>
        </w:rPr>
        <w:t>“The</w:t>
      </w:r>
      <w:r w:rsidRPr="00991DF7">
        <w:rPr>
          <w:rFonts w:asciiTheme="minorHAnsi" w:hAnsiTheme="minorHAnsi"/>
        </w:rPr>
        <w:t xml:space="preserve"> summary statistics will be produced in accordance with section </w:t>
      </w:r>
      <w:r w:rsidR="00FE45D2">
        <w:rPr>
          <w:rFonts w:asciiTheme="minorHAnsi" w:hAnsiTheme="minorHAnsi"/>
        </w:rPr>
        <w:t>9.”</w:t>
      </w:r>
    </w:p>
    <w:p w14:paraId="48632D0B" w14:textId="77777777" w:rsidR="00AB4BA4" w:rsidRPr="00991DF7" w:rsidRDefault="00AB4BA4">
      <w:pPr>
        <w:rPr>
          <w:rFonts w:asciiTheme="minorHAnsi" w:hAnsiTheme="minorHAnsi"/>
        </w:rPr>
      </w:pPr>
    </w:p>
    <w:p w14:paraId="1FC3CBBA" w14:textId="77777777" w:rsidR="00AB4BA4" w:rsidRPr="00991DF7" w:rsidRDefault="00991DF7">
      <w:pPr>
        <w:rPr>
          <w:rFonts w:asciiTheme="minorHAnsi" w:hAnsiTheme="minorHAnsi"/>
          <w:i/>
        </w:rPr>
      </w:pPr>
      <w:r w:rsidRPr="00991DF7">
        <w:rPr>
          <w:rFonts w:asciiTheme="minorHAnsi" w:hAnsiTheme="minorHAnsi"/>
        </w:rPr>
        <w:t xml:space="preserve">It is useful to include an identification of the components of the numerator and denominator that will be used to calculate incidence rates and percentages. For example: </w:t>
      </w:r>
      <w:r w:rsidRPr="00991DF7">
        <w:rPr>
          <w:rFonts w:asciiTheme="minorHAnsi" w:hAnsiTheme="minorHAnsi"/>
          <w:i/>
        </w:rPr>
        <w:t>“When calculating the incidence of adverse events, or any sub-classification thereof by treatment, time period, severity, etc., each subject will only be counted once and any repetitions of adverse events will be ignored; the denominator will be the total population size.”</w:t>
      </w:r>
    </w:p>
    <w:p w14:paraId="356B520C" w14:textId="77777777" w:rsidR="00AB4BA4" w:rsidRPr="00991DF7" w:rsidRDefault="00AB4BA4">
      <w:pPr>
        <w:rPr>
          <w:rFonts w:asciiTheme="minorHAnsi" w:hAnsiTheme="minorHAnsi"/>
          <w:i/>
        </w:rPr>
      </w:pPr>
    </w:p>
    <w:p w14:paraId="71376807" w14:textId="77777777" w:rsidR="00AB4BA4" w:rsidRPr="00991DF7" w:rsidRDefault="00991DF7">
      <w:pPr>
        <w:rPr>
          <w:rFonts w:asciiTheme="minorHAnsi" w:hAnsiTheme="minorHAnsi"/>
        </w:rPr>
      </w:pPr>
      <w:r w:rsidRPr="00991DF7">
        <w:rPr>
          <w:rFonts w:asciiTheme="minorHAnsi" w:hAnsiTheme="minorHAnsi"/>
        </w:rPr>
        <w:t>Be certain to specify those adverse events that will be included in the summary and analysis. For example, treatment emergent adverse events are those events that occur after the baseline assessment, and some definitions also include those adverse events that worsen post-treatment.</w:t>
      </w:r>
    </w:p>
    <w:p w14:paraId="759ED44B" w14:textId="77777777" w:rsidR="00AB4BA4" w:rsidRPr="00991DF7" w:rsidRDefault="00AB4BA4">
      <w:pPr>
        <w:rPr>
          <w:rFonts w:asciiTheme="minorHAnsi" w:hAnsiTheme="minorHAnsi"/>
        </w:rPr>
      </w:pPr>
    </w:p>
    <w:p w14:paraId="694335E8" w14:textId="77777777" w:rsidR="00AB4BA4" w:rsidRPr="00991DF7" w:rsidRDefault="00991DF7">
      <w:pPr>
        <w:rPr>
          <w:rFonts w:asciiTheme="minorHAnsi" w:hAnsiTheme="minorHAnsi"/>
        </w:rPr>
      </w:pPr>
      <w:r w:rsidRPr="00991DF7">
        <w:rPr>
          <w:rFonts w:asciiTheme="minorHAnsi" w:hAnsiTheme="minorHAnsi"/>
        </w:rPr>
        <w:t>It may be appropriate only to report the incidence of specific AEs of interest, in which case document these specific AEs. Or it may be appropriate only to report the incidence of AEs that are judged to be related to the treatment.</w:t>
      </w:r>
    </w:p>
    <w:p w14:paraId="5277FE71" w14:textId="77777777" w:rsidR="00AB4BA4" w:rsidRPr="00991DF7" w:rsidRDefault="00991DF7">
      <w:pPr>
        <w:pStyle w:val="Heading2"/>
        <w:numPr>
          <w:ilvl w:val="1"/>
          <w:numId w:val="13"/>
        </w:numPr>
        <w:rPr>
          <w:rFonts w:asciiTheme="minorHAnsi" w:hAnsiTheme="minorHAnsi"/>
        </w:rPr>
      </w:pPr>
      <w:bookmarkStart w:id="76" w:name="_Toc493157951"/>
      <w:r w:rsidRPr="00991DF7">
        <w:rPr>
          <w:rFonts w:asciiTheme="minorHAnsi" w:hAnsiTheme="minorHAnsi"/>
        </w:rPr>
        <w:t>Deaths, Serious Adverse Events and other Significant Adverse Events</w:t>
      </w:r>
      <w:bookmarkEnd w:id="76"/>
    </w:p>
    <w:p w14:paraId="606903E0" w14:textId="721FDC0A" w:rsidR="00AB4BA4" w:rsidRPr="00991DF7" w:rsidRDefault="00991DF7">
      <w:pPr>
        <w:rPr>
          <w:rFonts w:asciiTheme="minorHAnsi" w:hAnsiTheme="minorHAnsi"/>
        </w:rPr>
      </w:pPr>
      <w:r w:rsidRPr="00991DF7">
        <w:rPr>
          <w:rFonts w:asciiTheme="minorHAnsi" w:hAnsiTheme="minorHAnsi"/>
        </w:rPr>
        <w:t xml:space="preserve">If appropriate use standard text: </w:t>
      </w:r>
      <w:r w:rsidR="00FE45D2">
        <w:rPr>
          <w:rFonts w:asciiTheme="minorHAnsi" w:hAnsiTheme="minorHAnsi"/>
        </w:rPr>
        <w:t>“The</w:t>
      </w:r>
      <w:r w:rsidRPr="00991DF7">
        <w:rPr>
          <w:rFonts w:asciiTheme="minorHAnsi" w:hAnsiTheme="minorHAnsi"/>
        </w:rPr>
        <w:t xml:space="preserve"> summary statistics will be produced in accordance with section </w:t>
      </w:r>
      <w:r w:rsidR="00FE45D2">
        <w:rPr>
          <w:rFonts w:asciiTheme="minorHAnsi" w:hAnsiTheme="minorHAnsi"/>
        </w:rPr>
        <w:t>9.”</w:t>
      </w:r>
      <w:r w:rsidRPr="00991DF7">
        <w:rPr>
          <w:rFonts w:asciiTheme="minorHAnsi" w:hAnsiTheme="minorHAnsi"/>
        </w:rPr>
        <w:t xml:space="preserve"> State whether these are a subset of the Adverse Events, or if these are unique events not previously described. Separation of events into serious and non-serious AEs may be useful, depending on the overall number of AEs.</w:t>
      </w:r>
    </w:p>
    <w:p w14:paraId="37C68583" w14:textId="77777777" w:rsidR="00AB4BA4" w:rsidRPr="00991DF7" w:rsidRDefault="00991DF7">
      <w:pPr>
        <w:pStyle w:val="Heading2"/>
        <w:numPr>
          <w:ilvl w:val="1"/>
          <w:numId w:val="13"/>
        </w:numPr>
        <w:rPr>
          <w:rFonts w:asciiTheme="minorHAnsi" w:hAnsiTheme="minorHAnsi"/>
        </w:rPr>
      </w:pPr>
      <w:r w:rsidRPr="00991DF7">
        <w:rPr>
          <w:rFonts w:asciiTheme="minorHAnsi" w:hAnsiTheme="minorHAnsi"/>
        </w:rPr>
        <w:t xml:space="preserve"> </w:t>
      </w:r>
      <w:bookmarkStart w:id="77" w:name="_Toc493157952"/>
      <w:r w:rsidRPr="00991DF7">
        <w:rPr>
          <w:rFonts w:asciiTheme="minorHAnsi" w:hAnsiTheme="minorHAnsi"/>
        </w:rPr>
        <w:t>Pregnancies (As applicable)</w:t>
      </w:r>
      <w:bookmarkEnd w:id="77"/>
    </w:p>
    <w:p w14:paraId="55FCC3F6" w14:textId="5A64865E" w:rsidR="00AB4BA4" w:rsidRPr="00991DF7" w:rsidRDefault="00991DF7">
      <w:pPr>
        <w:rPr>
          <w:rFonts w:asciiTheme="minorHAnsi" w:hAnsiTheme="minorHAnsi"/>
        </w:rPr>
      </w:pPr>
      <w:r w:rsidRPr="00991DF7">
        <w:rPr>
          <w:rFonts w:asciiTheme="minorHAnsi" w:hAnsiTheme="minorHAnsi"/>
        </w:rPr>
        <w:t xml:space="preserve">If appropriate use standard text: </w:t>
      </w:r>
      <w:r w:rsidR="00FE45D2">
        <w:rPr>
          <w:rFonts w:asciiTheme="minorHAnsi" w:hAnsiTheme="minorHAnsi"/>
        </w:rPr>
        <w:t>“The</w:t>
      </w:r>
      <w:r w:rsidRPr="00991DF7">
        <w:rPr>
          <w:rFonts w:asciiTheme="minorHAnsi" w:hAnsiTheme="minorHAnsi"/>
        </w:rPr>
        <w:t xml:space="preserve"> summary statistics will be produced in accordance with section </w:t>
      </w:r>
      <w:r w:rsidR="00FE45D2">
        <w:rPr>
          <w:rFonts w:asciiTheme="minorHAnsi" w:hAnsiTheme="minorHAnsi"/>
        </w:rPr>
        <w:t>9.”</w:t>
      </w:r>
      <w:r w:rsidRPr="00991DF7">
        <w:rPr>
          <w:rFonts w:asciiTheme="minorHAnsi" w:hAnsiTheme="minorHAnsi"/>
        </w:rPr>
        <w:t xml:space="preserve"> If the study did not perform any pregnancy tests or pregnancies are impossible, for example if it was limited to male or post-menopausal subjects only, then explain this succinctly.</w:t>
      </w:r>
    </w:p>
    <w:p w14:paraId="5CF6983F" w14:textId="77777777" w:rsidR="00AB4BA4" w:rsidRPr="00991DF7" w:rsidRDefault="00991DF7">
      <w:pPr>
        <w:pStyle w:val="Heading2"/>
        <w:numPr>
          <w:ilvl w:val="1"/>
          <w:numId w:val="13"/>
        </w:numPr>
        <w:rPr>
          <w:rFonts w:asciiTheme="minorHAnsi" w:hAnsiTheme="minorHAnsi"/>
        </w:rPr>
      </w:pPr>
      <w:r w:rsidRPr="00991DF7">
        <w:rPr>
          <w:rFonts w:asciiTheme="minorHAnsi" w:hAnsiTheme="minorHAnsi"/>
        </w:rPr>
        <w:t xml:space="preserve"> </w:t>
      </w:r>
      <w:bookmarkStart w:id="78" w:name="kgcv8k" w:colFirst="0" w:colLast="0"/>
      <w:bookmarkStart w:id="79" w:name="_Toc493157953"/>
      <w:bookmarkEnd w:id="78"/>
      <w:r w:rsidRPr="00991DF7">
        <w:rPr>
          <w:rFonts w:asciiTheme="minorHAnsi" w:hAnsiTheme="minorHAnsi"/>
        </w:rPr>
        <w:t>Clinical Laboratory Evaluations</w:t>
      </w:r>
      <w:bookmarkEnd w:id="79"/>
    </w:p>
    <w:p w14:paraId="7B3B8798" w14:textId="1F928A97" w:rsidR="00AB4BA4" w:rsidRPr="00991DF7" w:rsidRDefault="00991DF7">
      <w:pPr>
        <w:rPr>
          <w:rFonts w:asciiTheme="minorHAnsi" w:hAnsiTheme="minorHAnsi"/>
        </w:rPr>
      </w:pPr>
      <w:r w:rsidRPr="00991DF7">
        <w:rPr>
          <w:rFonts w:asciiTheme="minorHAnsi" w:hAnsiTheme="minorHAnsi"/>
        </w:rPr>
        <w:t xml:space="preserve">If appropriate use standard text: </w:t>
      </w:r>
      <w:r w:rsidR="00FE45D2">
        <w:rPr>
          <w:rFonts w:asciiTheme="minorHAnsi" w:hAnsiTheme="minorHAnsi"/>
        </w:rPr>
        <w:t>“The</w:t>
      </w:r>
      <w:r w:rsidRPr="00991DF7">
        <w:rPr>
          <w:rFonts w:asciiTheme="minorHAnsi" w:hAnsiTheme="minorHAnsi"/>
        </w:rPr>
        <w:t xml:space="preserve"> summary statistics will be produced in accordance with section </w:t>
      </w:r>
      <w:r w:rsidR="00FE45D2">
        <w:rPr>
          <w:rFonts w:asciiTheme="minorHAnsi" w:hAnsiTheme="minorHAnsi"/>
        </w:rPr>
        <w:t>9.”</w:t>
      </w:r>
    </w:p>
    <w:p w14:paraId="35CDC2D6" w14:textId="77777777" w:rsidR="00AB4BA4" w:rsidRPr="00991DF7" w:rsidRDefault="00AB4BA4">
      <w:pPr>
        <w:rPr>
          <w:rFonts w:asciiTheme="minorHAnsi" w:hAnsiTheme="minorHAnsi"/>
        </w:rPr>
      </w:pPr>
    </w:p>
    <w:p w14:paraId="31B865E2" w14:textId="77777777" w:rsidR="00AB4BA4" w:rsidRPr="00991DF7" w:rsidRDefault="00991DF7">
      <w:pPr>
        <w:rPr>
          <w:rFonts w:asciiTheme="minorHAnsi" w:hAnsiTheme="minorHAnsi"/>
        </w:rPr>
      </w:pPr>
      <w:r w:rsidRPr="00991DF7">
        <w:rPr>
          <w:rFonts w:asciiTheme="minorHAnsi" w:hAnsiTheme="minorHAnsi"/>
        </w:rPr>
        <w:t>Address the issues of</w:t>
      </w:r>
    </w:p>
    <w:p w14:paraId="0A295649" w14:textId="77777777" w:rsidR="00AB4BA4" w:rsidRPr="00991DF7" w:rsidRDefault="00991DF7">
      <w:pPr>
        <w:rPr>
          <w:rFonts w:asciiTheme="minorHAnsi" w:hAnsiTheme="minorHAnsi"/>
        </w:rPr>
      </w:pPr>
      <w:r w:rsidRPr="00991DF7">
        <w:rPr>
          <w:rFonts w:asciiTheme="minorHAnsi" w:hAnsiTheme="minorHAnsi"/>
        </w:rPr>
        <w:t xml:space="preserve"> </w:t>
      </w:r>
    </w:p>
    <w:p w14:paraId="6EDFF76C" w14:textId="279EF24D" w:rsidR="00AB4BA4" w:rsidRPr="00991DF7" w:rsidRDefault="00991DF7">
      <w:pPr>
        <w:numPr>
          <w:ilvl w:val="0"/>
          <w:numId w:val="5"/>
        </w:numPr>
        <w:spacing w:line="276" w:lineRule="auto"/>
        <w:contextualSpacing/>
        <w:rPr>
          <w:rFonts w:asciiTheme="minorHAnsi" w:hAnsiTheme="minorHAnsi"/>
        </w:rPr>
      </w:pPr>
      <w:r w:rsidRPr="00991DF7">
        <w:rPr>
          <w:rFonts w:asciiTheme="minorHAnsi" w:hAnsiTheme="minorHAnsi"/>
        </w:rPr>
        <w:t xml:space="preserve">Normal ranges that differ between study </w:t>
      </w:r>
      <w:r w:rsidR="00FE45D2">
        <w:rPr>
          <w:rFonts w:asciiTheme="minorHAnsi" w:hAnsiTheme="minorHAnsi"/>
        </w:rPr>
        <w:t>center</w:t>
      </w:r>
      <w:r w:rsidRPr="00991DF7">
        <w:rPr>
          <w:rFonts w:asciiTheme="minorHAnsi" w:hAnsiTheme="minorHAnsi"/>
        </w:rPr>
        <w:t xml:space="preserve">s. Explicitly tabulating the normal ranges when producing the SAP may be useful and timely to ensure the normal ranges have been provided by all </w:t>
      </w:r>
      <w:r w:rsidR="00FE45D2">
        <w:rPr>
          <w:rFonts w:asciiTheme="minorHAnsi" w:hAnsiTheme="minorHAnsi"/>
        </w:rPr>
        <w:t>center</w:t>
      </w:r>
      <w:r w:rsidRPr="00991DF7">
        <w:rPr>
          <w:rFonts w:asciiTheme="minorHAnsi" w:hAnsiTheme="minorHAnsi"/>
        </w:rPr>
        <w:t>s.</w:t>
      </w:r>
    </w:p>
    <w:p w14:paraId="2123E053" w14:textId="77777777" w:rsidR="00AB4BA4" w:rsidRPr="00991DF7" w:rsidRDefault="00991DF7">
      <w:pPr>
        <w:numPr>
          <w:ilvl w:val="0"/>
          <w:numId w:val="5"/>
        </w:numPr>
        <w:spacing w:after="200" w:line="276" w:lineRule="auto"/>
        <w:contextualSpacing/>
        <w:rPr>
          <w:rFonts w:asciiTheme="minorHAnsi" w:hAnsiTheme="minorHAnsi"/>
        </w:rPr>
      </w:pPr>
      <w:r w:rsidRPr="00991DF7">
        <w:rPr>
          <w:rFonts w:asciiTheme="minorHAnsi" w:hAnsiTheme="minorHAnsi"/>
        </w:rPr>
        <w:t xml:space="preserve">How to handle duplicate laboratory test within study periods. Normally summaries are only provided over scheduled laboratory tests. Any unscheduled follow-up tests performed for medical or safety concerns, are normally only listed. </w:t>
      </w:r>
    </w:p>
    <w:p w14:paraId="78618DD1" w14:textId="77777777" w:rsidR="00AB4BA4" w:rsidRPr="00991DF7" w:rsidRDefault="00991DF7">
      <w:pPr>
        <w:rPr>
          <w:rFonts w:asciiTheme="minorHAnsi" w:hAnsiTheme="minorHAnsi"/>
        </w:rPr>
      </w:pPr>
      <w:r w:rsidRPr="00991DF7">
        <w:rPr>
          <w:rFonts w:asciiTheme="minorHAnsi" w:hAnsiTheme="minorHAnsi"/>
        </w:rPr>
        <w:lastRenderedPageBreak/>
        <w:t>Laboratory tests are often summarized using shift tables. Shift tables may show the change in laboratory values from baseline to either each subsequent visit, the final visit, or the most extreme post-baseline value. An alternative may be a figure showing a scatter plot of the baseline value on the horizontal axis versus the subsequent values, as considered above, with different plotting symbols used to distinguish different treatment groups.</w:t>
      </w:r>
    </w:p>
    <w:p w14:paraId="518A7792" w14:textId="77777777" w:rsidR="00AB4BA4" w:rsidRPr="00991DF7" w:rsidRDefault="00991DF7">
      <w:pPr>
        <w:pStyle w:val="Heading2"/>
        <w:numPr>
          <w:ilvl w:val="1"/>
          <w:numId w:val="13"/>
        </w:numPr>
        <w:rPr>
          <w:rFonts w:asciiTheme="minorHAnsi" w:hAnsiTheme="minorHAnsi"/>
        </w:rPr>
      </w:pPr>
      <w:bookmarkStart w:id="80" w:name="_Toc493157954"/>
      <w:r w:rsidRPr="00991DF7">
        <w:rPr>
          <w:rFonts w:asciiTheme="minorHAnsi" w:hAnsiTheme="minorHAnsi"/>
        </w:rPr>
        <w:t>Prior and Concurrent Medications (As applicable)</w:t>
      </w:r>
      <w:bookmarkEnd w:id="80"/>
    </w:p>
    <w:p w14:paraId="481A0490" w14:textId="0F7B8C6D" w:rsidR="00AB4BA4" w:rsidRPr="00991DF7" w:rsidRDefault="00991DF7">
      <w:pPr>
        <w:rPr>
          <w:rFonts w:asciiTheme="minorHAnsi" w:hAnsiTheme="minorHAnsi"/>
        </w:rPr>
      </w:pPr>
      <w:r w:rsidRPr="00991DF7">
        <w:rPr>
          <w:rFonts w:asciiTheme="minorHAnsi" w:hAnsiTheme="minorHAnsi"/>
        </w:rPr>
        <w:t xml:space="preserve">The definitions used to distinguish prior and concurrent should be provided. Include a description of which, if any, coding system was used (e.g. </w:t>
      </w:r>
      <w:hyperlink r:id="rId11">
        <w:r w:rsidRPr="00991DF7">
          <w:rPr>
            <w:rFonts w:asciiTheme="minorHAnsi" w:hAnsiTheme="minorHAnsi"/>
            <w:color w:val="1155CC"/>
            <w:u w:val="single"/>
          </w:rPr>
          <w:t>MedDRA</w:t>
        </w:r>
      </w:hyperlink>
      <w:r w:rsidRPr="00991DF7">
        <w:rPr>
          <w:rFonts w:asciiTheme="minorHAnsi" w:hAnsiTheme="minorHAnsi"/>
        </w:rPr>
        <w:t xml:space="preserve">, WHO drug dictionary). If appropriate use standard text: </w:t>
      </w:r>
      <w:r w:rsidR="00FE45D2">
        <w:rPr>
          <w:rFonts w:asciiTheme="minorHAnsi" w:hAnsiTheme="minorHAnsi"/>
        </w:rPr>
        <w:t>“The</w:t>
      </w:r>
      <w:r w:rsidRPr="00991DF7">
        <w:rPr>
          <w:rFonts w:asciiTheme="minorHAnsi" w:hAnsiTheme="minorHAnsi"/>
        </w:rPr>
        <w:t xml:space="preserve"> summary statistics will be produced in accordance with section </w:t>
      </w:r>
      <w:r w:rsidR="00FE45D2">
        <w:rPr>
          <w:rFonts w:asciiTheme="minorHAnsi" w:hAnsiTheme="minorHAnsi"/>
        </w:rPr>
        <w:t>9.”</w:t>
      </w:r>
    </w:p>
    <w:p w14:paraId="292DF110" w14:textId="77777777" w:rsidR="00AB4BA4" w:rsidRPr="00991DF7" w:rsidRDefault="00991DF7">
      <w:pPr>
        <w:pStyle w:val="Heading2"/>
        <w:numPr>
          <w:ilvl w:val="1"/>
          <w:numId w:val="13"/>
        </w:numPr>
        <w:rPr>
          <w:rFonts w:asciiTheme="minorHAnsi" w:hAnsiTheme="minorHAnsi"/>
        </w:rPr>
      </w:pPr>
      <w:r w:rsidRPr="00991DF7">
        <w:rPr>
          <w:rFonts w:asciiTheme="minorHAnsi" w:hAnsiTheme="minorHAnsi"/>
        </w:rPr>
        <w:t xml:space="preserve"> </w:t>
      </w:r>
      <w:bookmarkStart w:id="81" w:name="_Toc493157955"/>
      <w:r w:rsidRPr="00991DF7">
        <w:rPr>
          <w:rFonts w:asciiTheme="minorHAnsi" w:hAnsiTheme="minorHAnsi"/>
        </w:rPr>
        <w:t>Other Safety Measures</w:t>
      </w:r>
      <w:bookmarkEnd w:id="81"/>
    </w:p>
    <w:p w14:paraId="6285CA1A" w14:textId="164BFBB5" w:rsidR="00AB4BA4" w:rsidRPr="00991DF7" w:rsidRDefault="00991DF7">
      <w:pPr>
        <w:rPr>
          <w:rFonts w:asciiTheme="minorHAnsi" w:hAnsiTheme="minorHAnsi"/>
        </w:rPr>
      </w:pPr>
      <w:r w:rsidRPr="00991DF7">
        <w:rPr>
          <w:rFonts w:asciiTheme="minorHAnsi" w:hAnsiTheme="minorHAnsi"/>
        </w:rPr>
        <w:t xml:space="preserve">If appropriate use standard text: </w:t>
      </w:r>
      <w:r w:rsidR="00FE45D2">
        <w:rPr>
          <w:rFonts w:asciiTheme="minorHAnsi" w:hAnsiTheme="minorHAnsi"/>
        </w:rPr>
        <w:t>“The</w:t>
      </w:r>
      <w:r w:rsidRPr="00991DF7">
        <w:rPr>
          <w:rFonts w:asciiTheme="minorHAnsi" w:hAnsiTheme="minorHAnsi"/>
        </w:rPr>
        <w:t xml:space="preserve"> summary statistics will be produced in accordance with section </w:t>
      </w:r>
      <w:r w:rsidR="00FE45D2">
        <w:rPr>
          <w:rFonts w:asciiTheme="minorHAnsi" w:hAnsiTheme="minorHAnsi"/>
        </w:rPr>
        <w:t>9.”</w:t>
      </w:r>
      <w:r w:rsidRPr="00991DF7">
        <w:rPr>
          <w:rFonts w:asciiTheme="minorHAnsi" w:hAnsiTheme="minorHAnsi"/>
        </w:rPr>
        <w:t xml:space="preserve"> Vital signs might be appropriately included in this subsection. Many of the points made regarding laboratory tests in section 11.5 are relevant to vital signs.</w:t>
      </w:r>
    </w:p>
    <w:p w14:paraId="41A738BD" w14:textId="77777777" w:rsidR="00AB4BA4" w:rsidRPr="00991DF7" w:rsidRDefault="00991DF7">
      <w:pPr>
        <w:pStyle w:val="Heading1"/>
        <w:numPr>
          <w:ilvl w:val="0"/>
          <w:numId w:val="13"/>
        </w:numPr>
        <w:rPr>
          <w:rFonts w:asciiTheme="minorHAnsi" w:hAnsiTheme="minorHAnsi"/>
        </w:rPr>
      </w:pPr>
      <w:r w:rsidRPr="00991DF7">
        <w:rPr>
          <w:rFonts w:asciiTheme="minorHAnsi" w:hAnsiTheme="minorHAnsi"/>
        </w:rPr>
        <w:t xml:space="preserve"> </w:t>
      </w:r>
      <w:bookmarkStart w:id="82" w:name="43ky6rz" w:colFirst="0" w:colLast="0"/>
      <w:bookmarkStart w:id="83" w:name="_Toc493157956"/>
      <w:bookmarkEnd w:id="82"/>
      <w:r w:rsidRPr="00991DF7">
        <w:rPr>
          <w:rFonts w:asciiTheme="minorHAnsi" w:hAnsiTheme="minorHAnsi"/>
        </w:rPr>
        <w:t>Pharmacokinetics (As Applicable)</w:t>
      </w:r>
      <w:bookmarkEnd w:id="83"/>
    </w:p>
    <w:p w14:paraId="473876B6" w14:textId="171F20EB" w:rsidR="00AB4BA4" w:rsidRPr="00991DF7" w:rsidRDefault="00991DF7">
      <w:pPr>
        <w:rPr>
          <w:rFonts w:asciiTheme="minorHAnsi" w:hAnsiTheme="minorHAnsi"/>
        </w:rPr>
      </w:pPr>
      <w:r w:rsidRPr="00991DF7">
        <w:rPr>
          <w:rFonts w:asciiTheme="minorHAnsi" w:hAnsiTheme="minorHAnsi"/>
        </w:rPr>
        <w:t>Describe pharmacokinetic and pharmacodynamic parameters to be analy</w:t>
      </w:r>
      <w:r w:rsidR="00D36FCF">
        <w:rPr>
          <w:rFonts w:asciiTheme="minorHAnsi" w:hAnsiTheme="minorHAnsi"/>
        </w:rPr>
        <w:t>z</w:t>
      </w:r>
      <w:r w:rsidRPr="00991DF7">
        <w:rPr>
          <w:rFonts w:asciiTheme="minorHAnsi" w:hAnsiTheme="minorHAnsi"/>
        </w:rPr>
        <w:t xml:space="preserve">ed and the approach to the data summaries and analyses. Include pharmacodynamic data in section 12 only if it is not considered as efficacy data included in section 10. If there are no such data </w:t>
      </w:r>
      <w:r w:rsidR="00F44928" w:rsidRPr="00991DF7">
        <w:rPr>
          <w:rFonts w:asciiTheme="minorHAnsi" w:hAnsiTheme="minorHAnsi"/>
        </w:rPr>
        <w:t>collected,</w:t>
      </w:r>
      <w:r w:rsidRPr="00991DF7">
        <w:rPr>
          <w:rFonts w:asciiTheme="minorHAnsi" w:hAnsiTheme="minorHAnsi"/>
        </w:rPr>
        <w:t xml:space="preserve"> then this section may be deleted. If appropriate use standard text: </w:t>
      </w:r>
      <w:r w:rsidR="00FE45D2">
        <w:rPr>
          <w:rFonts w:asciiTheme="minorHAnsi" w:hAnsiTheme="minorHAnsi"/>
        </w:rPr>
        <w:t>“The</w:t>
      </w:r>
      <w:r w:rsidRPr="00991DF7">
        <w:rPr>
          <w:rFonts w:asciiTheme="minorHAnsi" w:hAnsiTheme="minorHAnsi"/>
        </w:rPr>
        <w:t xml:space="preserve"> summary statistics will be produced in accordance with section </w:t>
      </w:r>
      <w:r w:rsidR="00FE45D2">
        <w:rPr>
          <w:rFonts w:asciiTheme="minorHAnsi" w:hAnsiTheme="minorHAnsi"/>
        </w:rPr>
        <w:t>9.”</w:t>
      </w:r>
    </w:p>
    <w:p w14:paraId="5C2F0BF7" w14:textId="77777777" w:rsidR="00AB4BA4" w:rsidRPr="00991DF7" w:rsidRDefault="00AB4BA4">
      <w:pPr>
        <w:rPr>
          <w:rFonts w:asciiTheme="minorHAnsi" w:hAnsiTheme="minorHAnsi"/>
        </w:rPr>
      </w:pPr>
    </w:p>
    <w:p w14:paraId="13EAF97F" w14:textId="6C1DE198" w:rsidR="00AB4BA4" w:rsidRPr="00991DF7" w:rsidRDefault="00991DF7">
      <w:pPr>
        <w:rPr>
          <w:rFonts w:asciiTheme="minorHAnsi" w:hAnsiTheme="minorHAnsi"/>
        </w:rPr>
      </w:pPr>
      <w:r w:rsidRPr="00991DF7">
        <w:rPr>
          <w:rFonts w:asciiTheme="minorHAnsi" w:hAnsiTheme="minorHAnsi"/>
        </w:rPr>
        <w:t xml:space="preserve">If there are a number of variables </w:t>
      </w:r>
      <w:r w:rsidR="00F44928" w:rsidRPr="00991DF7">
        <w:rPr>
          <w:rFonts w:asciiTheme="minorHAnsi" w:hAnsiTheme="minorHAnsi"/>
        </w:rPr>
        <w:t>observed,</w:t>
      </w:r>
      <w:r w:rsidRPr="00991DF7">
        <w:rPr>
          <w:rFonts w:asciiTheme="minorHAnsi" w:hAnsiTheme="minorHAnsi"/>
        </w:rPr>
        <w:t xml:space="preserve"> then it may be necessary to generate subsections below. All variables being summarized must be explicitly mentioned.</w:t>
      </w:r>
    </w:p>
    <w:p w14:paraId="38722CCB" w14:textId="77777777" w:rsidR="00AB4BA4" w:rsidRPr="00991DF7" w:rsidRDefault="00991DF7">
      <w:pPr>
        <w:pStyle w:val="Heading1"/>
        <w:numPr>
          <w:ilvl w:val="0"/>
          <w:numId w:val="13"/>
        </w:numPr>
        <w:rPr>
          <w:rFonts w:asciiTheme="minorHAnsi" w:hAnsiTheme="minorHAnsi"/>
        </w:rPr>
      </w:pPr>
      <w:bookmarkStart w:id="84" w:name="xvir7l" w:colFirst="0" w:colLast="0"/>
      <w:bookmarkStart w:id="85" w:name="_Toc493157957"/>
      <w:bookmarkEnd w:id="84"/>
      <w:r w:rsidRPr="00991DF7">
        <w:rPr>
          <w:rFonts w:asciiTheme="minorHAnsi" w:hAnsiTheme="minorHAnsi"/>
        </w:rPr>
        <w:t>Other Analyses</w:t>
      </w:r>
      <w:bookmarkEnd w:id="85"/>
    </w:p>
    <w:p w14:paraId="0F2D2F4E" w14:textId="77777777" w:rsidR="00AB4BA4" w:rsidRPr="00991DF7" w:rsidRDefault="00991DF7">
      <w:pPr>
        <w:rPr>
          <w:rFonts w:asciiTheme="minorHAnsi" w:hAnsiTheme="minorHAnsi"/>
        </w:rPr>
      </w:pPr>
      <w:r w:rsidRPr="00991DF7">
        <w:rPr>
          <w:rFonts w:asciiTheme="minorHAnsi" w:hAnsiTheme="minorHAnsi"/>
        </w:rPr>
        <w:t xml:space="preserve">Variables that cannot be easily included in the preceding sections should have their own section here. Replace the heading “Other Analyses” with more appropriate text. Some examples of such data are: health economic data, quality of life data, patient satisfaction data. </w:t>
      </w:r>
    </w:p>
    <w:p w14:paraId="537C88B8" w14:textId="77777777" w:rsidR="00AB4BA4" w:rsidRPr="00991DF7" w:rsidRDefault="00991DF7">
      <w:pPr>
        <w:rPr>
          <w:rFonts w:asciiTheme="minorHAnsi" w:hAnsiTheme="minorHAnsi"/>
        </w:rPr>
      </w:pPr>
      <w:r w:rsidRPr="00991DF7">
        <w:rPr>
          <w:rFonts w:asciiTheme="minorHAnsi" w:hAnsiTheme="minorHAnsi"/>
        </w:rPr>
        <w:t>All the comments from section 9 onwards may be relevant.</w:t>
      </w:r>
    </w:p>
    <w:p w14:paraId="6B95DC53" w14:textId="77777777" w:rsidR="00AB4BA4" w:rsidRPr="00991DF7" w:rsidRDefault="00991DF7">
      <w:pPr>
        <w:pStyle w:val="Heading1"/>
        <w:numPr>
          <w:ilvl w:val="0"/>
          <w:numId w:val="13"/>
        </w:numPr>
        <w:rPr>
          <w:rFonts w:asciiTheme="minorHAnsi" w:hAnsiTheme="minorHAnsi"/>
        </w:rPr>
      </w:pPr>
      <w:r w:rsidRPr="00991DF7">
        <w:rPr>
          <w:rFonts w:asciiTheme="minorHAnsi" w:hAnsiTheme="minorHAnsi"/>
        </w:rPr>
        <w:t xml:space="preserve"> </w:t>
      </w:r>
      <w:bookmarkStart w:id="86" w:name="_Toc493157958"/>
      <w:r w:rsidRPr="00991DF7">
        <w:rPr>
          <w:rFonts w:asciiTheme="minorHAnsi" w:hAnsiTheme="minorHAnsi"/>
        </w:rPr>
        <w:t>Reporting Conventions</w:t>
      </w:r>
      <w:bookmarkEnd w:id="86"/>
    </w:p>
    <w:p w14:paraId="6F32420D" w14:textId="77777777" w:rsidR="00AB4BA4" w:rsidRPr="00991DF7" w:rsidRDefault="00991DF7">
      <w:pPr>
        <w:rPr>
          <w:rFonts w:asciiTheme="minorHAnsi" w:hAnsiTheme="minorHAnsi"/>
        </w:rPr>
      </w:pPr>
      <w:r w:rsidRPr="00991DF7">
        <w:rPr>
          <w:rFonts w:asciiTheme="minorHAnsi" w:hAnsiTheme="minorHAnsi"/>
        </w:rPr>
        <w:t xml:space="preserve">Describe reporting conventions, for example the precision used for reporting p-values and other numeric values. </w:t>
      </w:r>
    </w:p>
    <w:p w14:paraId="761CEE1F" w14:textId="77777777" w:rsidR="00AB4BA4" w:rsidRPr="00991DF7" w:rsidRDefault="00991DF7">
      <w:pPr>
        <w:rPr>
          <w:rFonts w:asciiTheme="minorHAnsi" w:hAnsiTheme="minorHAnsi"/>
        </w:rPr>
      </w:pPr>
      <w:r w:rsidRPr="00991DF7">
        <w:rPr>
          <w:rFonts w:asciiTheme="minorHAnsi" w:hAnsiTheme="minorHAnsi"/>
        </w:rPr>
        <w:t>Example:</w:t>
      </w:r>
    </w:p>
    <w:p w14:paraId="4EE80FC6" w14:textId="77777777" w:rsidR="00AB4BA4" w:rsidRPr="00991DF7" w:rsidRDefault="00991DF7">
      <w:pPr>
        <w:spacing w:before="200" w:line="276" w:lineRule="auto"/>
        <w:ind w:left="360" w:right="360"/>
        <w:rPr>
          <w:rFonts w:asciiTheme="minorHAnsi" w:hAnsiTheme="minorHAnsi"/>
          <w:i/>
        </w:rPr>
      </w:pPr>
      <w:r w:rsidRPr="00991DF7">
        <w:rPr>
          <w:rFonts w:asciiTheme="minorHAnsi" w:hAnsiTheme="minorHAnsi"/>
          <w:i/>
        </w:rPr>
        <w:t xml:space="preserve">P-values ≥0.001 will be reported to 3 decimal places; p-values less than 0.001 will be reported as “&lt;0.001”. The mean, standard deviation, and any other statistics other than quantiles, will be reported to one decimal place greater than the original data. Quantiles, such as median, or minimum and maximum will use the same number of decimal places as the original data. Estimated parameters, not on the same scale as raw observations (e.g. regression coefficients) will be reported to 3 significant figures. </w:t>
      </w:r>
    </w:p>
    <w:p w14:paraId="37B20A27" w14:textId="77777777" w:rsidR="00AB4BA4" w:rsidRPr="00991DF7" w:rsidRDefault="00991DF7">
      <w:pPr>
        <w:pStyle w:val="Heading1"/>
        <w:numPr>
          <w:ilvl w:val="0"/>
          <w:numId w:val="13"/>
        </w:numPr>
        <w:rPr>
          <w:rFonts w:asciiTheme="minorHAnsi" w:hAnsiTheme="minorHAnsi"/>
        </w:rPr>
      </w:pPr>
      <w:r w:rsidRPr="00991DF7">
        <w:rPr>
          <w:rFonts w:asciiTheme="minorHAnsi" w:hAnsiTheme="minorHAnsi"/>
        </w:rPr>
        <w:lastRenderedPageBreak/>
        <w:t xml:space="preserve"> </w:t>
      </w:r>
      <w:bookmarkStart w:id="87" w:name="_Toc493157959"/>
      <w:r w:rsidRPr="00991DF7">
        <w:rPr>
          <w:rFonts w:asciiTheme="minorHAnsi" w:hAnsiTheme="minorHAnsi"/>
        </w:rPr>
        <w:t>Quality Assurance of Statistical Programming (As Applicable)</w:t>
      </w:r>
      <w:bookmarkEnd w:id="87"/>
    </w:p>
    <w:p w14:paraId="443C513C" w14:textId="203E9890" w:rsidR="00AB4BA4" w:rsidRPr="00991DF7" w:rsidRDefault="00991DF7">
      <w:pPr>
        <w:rPr>
          <w:rFonts w:asciiTheme="minorHAnsi" w:hAnsiTheme="minorHAnsi"/>
        </w:rPr>
      </w:pPr>
      <w:r w:rsidRPr="00991DF7">
        <w:rPr>
          <w:rFonts w:asciiTheme="minorHAnsi" w:hAnsiTheme="minorHAnsi"/>
        </w:rPr>
        <w:t>For units without SOPs covering statistical programming quality assurance, the information below may provide guidance.</w:t>
      </w:r>
      <w:r w:rsidR="002D0FBA">
        <w:rPr>
          <w:rFonts w:asciiTheme="minorHAnsi" w:hAnsiTheme="minorHAnsi"/>
        </w:rPr>
        <w:t xml:space="preserve"> </w:t>
      </w:r>
      <w:r w:rsidRPr="00991DF7">
        <w:rPr>
          <w:rFonts w:asciiTheme="minorHAnsi" w:hAnsiTheme="minorHAnsi"/>
        </w:rPr>
        <w:t xml:space="preserve"> For units with SOPs in place, this section can be removed.</w:t>
      </w:r>
    </w:p>
    <w:p w14:paraId="5905472F" w14:textId="77777777" w:rsidR="00AB4BA4" w:rsidRPr="00991DF7" w:rsidRDefault="00AB4BA4">
      <w:pPr>
        <w:rPr>
          <w:rFonts w:asciiTheme="minorHAnsi" w:hAnsiTheme="minorHAnsi"/>
        </w:rPr>
      </w:pPr>
    </w:p>
    <w:p w14:paraId="3A88AE7E" w14:textId="7CAE783E" w:rsidR="00AB4BA4" w:rsidRPr="00991DF7" w:rsidRDefault="00991DF7">
      <w:pPr>
        <w:rPr>
          <w:rFonts w:asciiTheme="minorHAnsi" w:hAnsiTheme="minorHAnsi"/>
        </w:rPr>
      </w:pPr>
      <w:r w:rsidRPr="00991DF7">
        <w:rPr>
          <w:rFonts w:asciiTheme="minorHAnsi" w:hAnsiTheme="minorHAnsi"/>
        </w:rPr>
        <w:t>Include a brief statement of:</w:t>
      </w:r>
      <w:r w:rsidR="002D0FBA">
        <w:rPr>
          <w:rFonts w:asciiTheme="minorHAnsi" w:hAnsiTheme="minorHAnsi"/>
        </w:rPr>
        <w:t xml:space="preserve"> </w:t>
      </w:r>
      <w:r w:rsidRPr="00991DF7">
        <w:rPr>
          <w:rFonts w:asciiTheme="minorHAnsi" w:hAnsiTheme="minorHAnsi"/>
        </w:rPr>
        <w:t xml:space="preserve">study-specific documents used, including version numbers; which software package or packages will be used if known; the operating system of the computer (e.g. Mac, Windows etc.) and the directory/file paths </w:t>
      </w:r>
      <w:r w:rsidR="00F44928" w:rsidRPr="00991DF7">
        <w:rPr>
          <w:rFonts w:asciiTheme="minorHAnsi" w:hAnsiTheme="minorHAnsi"/>
        </w:rPr>
        <w:t>planned to</w:t>
      </w:r>
      <w:r w:rsidRPr="00991DF7">
        <w:rPr>
          <w:rFonts w:asciiTheme="minorHAnsi" w:hAnsiTheme="minorHAnsi"/>
        </w:rPr>
        <w:t xml:space="preserve"> store data, code and output documents. It may be helpful to precede such details with the text, “At the time of writing,”.</w:t>
      </w:r>
    </w:p>
    <w:p w14:paraId="289AD823" w14:textId="77777777" w:rsidR="00AB4BA4" w:rsidRPr="00991DF7" w:rsidRDefault="00AB4BA4">
      <w:pPr>
        <w:rPr>
          <w:rFonts w:asciiTheme="minorHAnsi" w:hAnsiTheme="minorHAnsi"/>
        </w:rPr>
      </w:pPr>
    </w:p>
    <w:p w14:paraId="576291AD" w14:textId="77777777" w:rsidR="00AB4BA4" w:rsidRPr="00991DF7" w:rsidRDefault="00991DF7">
      <w:pPr>
        <w:rPr>
          <w:rFonts w:asciiTheme="minorHAnsi" w:hAnsiTheme="minorHAnsi"/>
        </w:rPr>
      </w:pPr>
      <w:r w:rsidRPr="00991DF7">
        <w:rPr>
          <w:rFonts w:asciiTheme="minorHAnsi" w:hAnsiTheme="minorHAnsi"/>
        </w:rPr>
        <w:t>Describe what quality assurance measures are in place to monitor the quality of any coding. Document who will review which pieces of code, and to what level of detail. For example:</w:t>
      </w:r>
    </w:p>
    <w:p w14:paraId="7B7B8751" w14:textId="77777777" w:rsidR="00AB4BA4" w:rsidRPr="00991DF7" w:rsidRDefault="00991DF7">
      <w:pPr>
        <w:spacing w:before="200" w:line="276" w:lineRule="auto"/>
        <w:ind w:left="360" w:right="360"/>
        <w:rPr>
          <w:rFonts w:asciiTheme="minorHAnsi" w:hAnsiTheme="minorHAnsi"/>
          <w:i/>
        </w:rPr>
      </w:pPr>
      <w:r w:rsidRPr="00991DF7">
        <w:rPr>
          <w:rFonts w:asciiTheme="minorHAnsi" w:hAnsiTheme="minorHAnsi"/>
          <w:i/>
        </w:rPr>
        <w:t>A second review statistician will independently reproduce the primary analyses and summary statistics table X, Y, Z. The reviewing statistician will have an overview of the entire analyses and will explicitly check the code producing tables A, B &amp; C (selected at random) as well as any other pieces of code as desired.</w:t>
      </w:r>
    </w:p>
    <w:p w14:paraId="4D0316BA" w14:textId="77777777" w:rsidR="00AB4BA4" w:rsidRPr="00991DF7" w:rsidRDefault="00AB4BA4">
      <w:pPr>
        <w:rPr>
          <w:rFonts w:asciiTheme="minorHAnsi" w:hAnsiTheme="minorHAnsi"/>
        </w:rPr>
      </w:pPr>
    </w:p>
    <w:p w14:paraId="0A8BB16B" w14:textId="77777777" w:rsidR="00AB4BA4" w:rsidRPr="00991DF7" w:rsidRDefault="00991DF7">
      <w:pPr>
        <w:rPr>
          <w:rFonts w:asciiTheme="minorHAnsi" w:hAnsiTheme="minorHAnsi"/>
        </w:rPr>
      </w:pPr>
      <w:r w:rsidRPr="00991DF7">
        <w:rPr>
          <w:rFonts w:asciiTheme="minorHAnsi" w:hAnsiTheme="minorHAnsi"/>
        </w:rPr>
        <w:t>To provide high quality code that is understandable, and allows reproduction of the analysis the following points will be followed.</w:t>
      </w:r>
    </w:p>
    <w:p w14:paraId="2C22132A" w14:textId="77777777" w:rsidR="00AB4BA4" w:rsidRPr="00991DF7" w:rsidRDefault="00AB4BA4">
      <w:pPr>
        <w:rPr>
          <w:rFonts w:asciiTheme="minorHAnsi" w:hAnsiTheme="minorHAnsi"/>
        </w:rPr>
      </w:pPr>
    </w:p>
    <w:p w14:paraId="3245FC10" w14:textId="77777777" w:rsidR="00AB4BA4" w:rsidRPr="00991DF7" w:rsidRDefault="00991DF7">
      <w:pPr>
        <w:rPr>
          <w:rFonts w:asciiTheme="minorHAnsi" w:hAnsiTheme="minorHAnsi"/>
        </w:rPr>
      </w:pPr>
      <w:r w:rsidRPr="00991DF7">
        <w:rPr>
          <w:rFonts w:asciiTheme="minorHAnsi" w:hAnsiTheme="minorHAnsi"/>
        </w:rPr>
        <w:t>The population to be used in a table or figure will be explicitly set at the start of a block of code that computes the output, ideally by looking up the population from the table of tables.</w:t>
      </w:r>
    </w:p>
    <w:p w14:paraId="41E3C86E" w14:textId="77777777" w:rsidR="00AB4BA4" w:rsidRPr="00991DF7" w:rsidRDefault="00AB4BA4">
      <w:pPr>
        <w:rPr>
          <w:rFonts w:asciiTheme="minorHAnsi" w:hAnsiTheme="minorHAnsi"/>
        </w:rPr>
      </w:pPr>
    </w:p>
    <w:p w14:paraId="5A8CFCE6" w14:textId="77777777" w:rsidR="00AB4BA4" w:rsidRPr="00991DF7" w:rsidRDefault="00991DF7">
      <w:pPr>
        <w:rPr>
          <w:rFonts w:asciiTheme="minorHAnsi" w:hAnsiTheme="minorHAnsi"/>
        </w:rPr>
      </w:pPr>
      <w:r w:rsidRPr="00991DF7">
        <w:rPr>
          <w:rFonts w:asciiTheme="minorHAnsi" w:hAnsiTheme="minorHAnsi"/>
        </w:rPr>
        <w:t>Any outputs will have the</w:t>
      </w:r>
    </w:p>
    <w:p w14:paraId="6DCEF4B2" w14:textId="77777777" w:rsidR="00AB4BA4" w:rsidRPr="00991DF7" w:rsidRDefault="00991DF7">
      <w:pPr>
        <w:rPr>
          <w:rFonts w:asciiTheme="minorHAnsi" w:hAnsiTheme="minorHAnsi"/>
        </w:rPr>
      </w:pPr>
      <w:r w:rsidRPr="00991DF7">
        <w:rPr>
          <w:rFonts w:asciiTheme="minorHAnsi" w:hAnsiTheme="minorHAnsi"/>
        </w:rPr>
        <w:t xml:space="preserve"> </w:t>
      </w:r>
    </w:p>
    <w:p w14:paraId="378E3525" w14:textId="77777777" w:rsidR="00AB4BA4" w:rsidRPr="00991DF7" w:rsidRDefault="00991DF7">
      <w:pPr>
        <w:numPr>
          <w:ilvl w:val="0"/>
          <w:numId w:val="16"/>
        </w:numPr>
        <w:rPr>
          <w:rFonts w:asciiTheme="minorHAnsi" w:hAnsiTheme="minorHAnsi"/>
        </w:rPr>
      </w:pPr>
      <w:r w:rsidRPr="00991DF7">
        <w:rPr>
          <w:rFonts w:asciiTheme="minorHAnsi" w:hAnsiTheme="minorHAnsi"/>
        </w:rPr>
        <w:t xml:space="preserve">date and time included </w:t>
      </w:r>
    </w:p>
    <w:p w14:paraId="6599963E" w14:textId="77777777" w:rsidR="00AB4BA4" w:rsidRPr="00991DF7" w:rsidRDefault="00991DF7">
      <w:pPr>
        <w:numPr>
          <w:ilvl w:val="0"/>
          <w:numId w:val="16"/>
        </w:numPr>
        <w:rPr>
          <w:rFonts w:asciiTheme="minorHAnsi" w:hAnsiTheme="minorHAnsi"/>
        </w:rPr>
      </w:pPr>
      <w:r w:rsidRPr="00991DF7">
        <w:rPr>
          <w:rFonts w:asciiTheme="minorHAnsi" w:hAnsiTheme="minorHAnsi"/>
        </w:rPr>
        <w:t xml:space="preserve">the name of the code file that produced the analysis </w:t>
      </w:r>
    </w:p>
    <w:p w14:paraId="5025C581" w14:textId="77777777" w:rsidR="00AB4BA4" w:rsidRPr="00991DF7" w:rsidRDefault="00991DF7">
      <w:pPr>
        <w:numPr>
          <w:ilvl w:val="0"/>
          <w:numId w:val="16"/>
        </w:numPr>
        <w:rPr>
          <w:rFonts w:asciiTheme="minorHAnsi" w:hAnsiTheme="minorHAnsi"/>
        </w:rPr>
      </w:pPr>
      <w:r w:rsidRPr="00991DF7">
        <w:rPr>
          <w:rFonts w:asciiTheme="minorHAnsi" w:hAnsiTheme="minorHAnsi"/>
        </w:rPr>
        <w:t xml:space="preserve">the author </w:t>
      </w:r>
    </w:p>
    <w:p w14:paraId="5416BECD" w14:textId="77777777" w:rsidR="00AB4BA4" w:rsidRPr="00991DF7" w:rsidRDefault="00AB4BA4">
      <w:pPr>
        <w:rPr>
          <w:rFonts w:asciiTheme="minorHAnsi" w:hAnsiTheme="minorHAnsi"/>
        </w:rPr>
      </w:pPr>
    </w:p>
    <w:p w14:paraId="07A2AF9E" w14:textId="77777777" w:rsidR="00AB4BA4" w:rsidRPr="00991DF7" w:rsidRDefault="00991DF7">
      <w:pPr>
        <w:rPr>
          <w:rFonts w:asciiTheme="minorHAnsi" w:hAnsiTheme="minorHAnsi"/>
        </w:rPr>
      </w:pPr>
      <w:r w:rsidRPr="00991DF7">
        <w:rPr>
          <w:rFonts w:asciiTheme="minorHAnsi" w:hAnsiTheme="minorHAnsi"/>
        </w:rPr>
        <w:t>At the start of any code file there will be a set of comments that give</w:t>
      </w:r>
    </w:p>
    <w:p w14:paraId="0737FE85" w14:textId="77777777" w:rsidR="00AB4BA4" w:rsidRPr="00991DF7" w:rsidRDefault="00991DF7">
      <w:pPr>
        <w:rPr>
          <w:rFonts w:asciiTheme="minorHAnsi" w:hAnsiTheme="minorHAnsi"/>
        </w:rPr>
      </w:pPr>
      <w:r w:rsidRPr="00991DF7">
        <w:rPr>
          <w:rFonts w:asciiTheme="minorHAnsi" w:hAnsiTheme="minorHAnsi"/>
        </w:rPr>
        <w:t xml:space="preserve"> </w:t>
      </w:r>
    </w:p>
    <w:p w14:paraId="0A2BD7B0" w14:textId="77777777" w:rsidR="00AB4BA4" w:rsidRPr="00991DF7" w:rsidRDefault="00991DF7">
      <w:pPr>
        <w:numPr>
          <w:ilvl w:val="0"/>
          <w:numId w:val="18"/>
        </w:numPr>
        <w:rPr>
          <w:rFonts w:asciiTheme="minorHAnsi" w:hAnsiTheme="minorHAnsi"/>
        </w:rPr>
      </w:pPr>
      <w:r w:rsidRPr="00991DF7">
        <w:rPr>
          <w:rFonts w:asciiTheme="minorHAnsi" w:hAnsiTheme="minorHAnsi"/>
        </w:rPr>
        <w:t xml:space="preserve">the author </w:t>
      </w:r>
    </w:p>
    <w:p w14:paraId="4EFE2439" w14:textId="77777777" w:rsidR="00AB4BA4" w:rsidRPr="00991DF7" w:rsidRDefault="00991DF7">
      <w:pPr>
        <w:numPr>
          <w:ilvl w:val="0"/>
          <w:numId w:val="18"/>
        </w:numPr>
        <w:rPr>
          <w:rFonts w:asciiTheme="minorHAnsi" w:hAnsiTheme="minorHAnsi"/>
        </w:rPr>
      </w:pPr>
      <w:r w:rsidRPr="00991DF7">
        <w:rPr>
          <w:rFonts w:asciiTheme="minorHAnsi" w:hAnsiTheme="minorHAnsi"/>
        </w:rPr>
        <w:t xml:space="preserve">the date and time of writing </w:t>
      </w:r>
    </w:p>
    <w:p w14:paraId="06C07BC6" w14:textId="77777777" w:rsidR="00AB4BA4" w:rsidRPr="00991DF7" w:rsidRDefault="00991DF7">
      <w:pPr>
        <w:numPr>
          <w:ilvl w:val="0"/>
          <w:numId w:val="18"/>
        </w:numPr>
        <w:rPr>
          <w:rFonts w:asciiTheme="minorHAnsi" w:hAnsiTheme="minorHAnsi"/>
        </w:rPr>
      </w:pPr>
      <w:r w:rsidRPr="00991DF7">
        <w:rPr>
          <w:rFonts w:asciiTheme="minorHAnsi" w:hAnsiTheme="minorHAnsi"/>
        </w:rPr>
        <w:t xml:space="preserve">references to inputs and outputs </w:t>
      </w:r>
    </w:p>
    <w:p w14:paraId="2158FEF9" w14:textId="77777777" w:rsidR="00AB4BA4" w:rsidRPr="00991DF7" w:rsidRDefault="00991DF7">
      <w:pPr>
        <w:numPr>
          <w:ilvl w:val="0"/>
          <w:numId w:val="18"/>
        </w:numPr>
        <w:rPr>
          <w:rFonts w:asciiTheme="minorHAnsi" w:hAnsiTheme="minorHAnsi"/>
        </w:rPr>
      </w:pPr>
      <w:r w:rsidRPr="00991DF7">
        <w:rPr>
          <w:rFonts w:asciiTheme="minorHAnsi" w:hAnsiTheme="minorHAnsi"/>
        </w:rPr>
        <w:t xml:space="preserve">reference to any parent code file that runs the child code file </w:t>
      </w:r>
    </w:p>
    <w:p w14:paraId="6E3A5817" w14:textId="77777777" w:rsidR="00AB4BA4" w:rsidRPr="00991DF7" w:rsidRDefault="00AB4BA4">
      <w:pPr>
        <w:rPr>
          <w:rFonts w:asciiTheme="minorHAnsi" w:hAnsiTheme="minorHAnsi"/>
        </w:rPr>
      </w:pPr>
    </w:p>
    <w:p w14:paraId="4F526F0E" w14:textId="77777777" w:rsidR="00AB4BA4" w:rsidRPr="00991DF7" w:rsidRDefault="00991DF7">
      <w:pPr>
        <w:pStyle w:val="Heading1"/>
        <w:numPr>
          <w:ilvl w:val="0"/>
          <w:numId w:val="13"/>
        </w:numPr>
        <w:rPr>
          <w:rFonts w:asciiTheme="minorHAnsi" w:hAnsiTheme="minorHAnsi"/>
        </w:rPr>
      </w:pPr>
      <w:bookmarkStart w:id="88" w:name="1baon6m" w:colFirst="0" w:colLast="0"/>
      <w:bookmarkStart w:id="89" w:name="_Toc493157960"/>
      <w:bookmarkEnd w:id="88"/>
      <w:r w:rsidRPr="00991DF7">
        <w:rPr>
          <w:rFonts w:asciiTheme="minorHAnsi" w:hAnsiTheme="minorHAnsi"/>
        </w:rPr>
        <w:t>Summary of Changes to the Protocol and/or SAP</w:t>
      </w:r>
      <w:bookmarkEnd w:id="89"/>
    </w:p>
    <w:p w14:paraId="287B39F0" w14:textId="4C47CEF2" w:rsidR="00AB4BA4" w:rsidRPr="00991DF7" w:rsidRDefault="00991DF7">
      <w:pPr>
        <w:rPr>
          <w:rFonts w:asciiTheme="minorHAnsi" w:hAnsiTheme="minorHAnsi"/>
        </w:rPr>
      </w:pPr>
      <w:r w:rsidRPr="00991DF7">
        <w:rPr>
          <w:rFonts w:asciiTheme="minorHAnsi" w:hAnsiTheme="minorHAnsi"/>
        </w:rPr>
        <w:t xml:space="preserve">If the statistical analysis plan proposes changes to the statistical approach described in the </w:t>
      </w:r>
      <w:r w:rsidR="00F44928" w:rsidRPr="00991DF7">
        <w:rPr>
          <w:rFonts w:asciiTheme="minorHAnsi" w:hAnsiTheme="minorHAnsi"/>
        </w:rPr>
        <w:t>protocol,</w:t>
      </w:r>
      <w:r w:rsidRPr="00991DF7">
        <w:rPr>
          <w:rFonts w:asciiTheme="minorHAnsi" w:hAnsiTheme="minorHAnsi"/>
        </w:rPr>
        <w:t xml:space="preserve"> then summarize those changes in this section. Analyses are usually faithful to those specified in the protocol, but occasionally different, or supplemental, analyses are needed. Explain the reason for such changes. This section identifies those analyses that are not from the protocol and greatly aids clarity.</w:t>
      </w:r>
      <w:r w:rsidR="002D0FBA">
        <w:rPr>
          <w:rFonts w:asciiTheme="minorHAnsi" w:hAnsiTheme="minorHAnsi"/>
        </w:rPr>
        <w:t xml:space="preserve"> </w:t>
      </w:r>
      <w:r w:rsidRPr="00991DF7">
        <w:rPr>
          <w:rFonts w:asciiTheme="minorHAnsi" w:hAnsiTheme="minorHAnsi"/>
        </w:rPr>
        <w:t xml:space="preserve"> Other important, non-statistical changes to the protocol should also be noted in this section, for example the introduction of an additional treatment group. </w:t>
      </w:r>
    </w:p>
    <w:p w14:paraId="1A6A7B77" w14:textId="77777777" w:rsidR="00AB4BA4" w:rsidRPr="00991DF7" w:rsidRDefault="00AB4BA4">
      <w:pPr>
        <w:rPr>
          <w:rFonts w:asciiTheme="minorHAnsi" w:hAnsiTheme="minorHAnsi"/>
        </w:rPr>
      </w:pPr>
    </w:p>
    <w:p w14:paraId="020F3E74" w14:textId="77777777" w:rsidR="00AB4BA4" w:rsidRPr="00991DF7" w:rsidRDefault="00991DF7">
      <w:pPr>
        <w:rPr>
          <w:rFonts w:asciiTheme="minorHAnsi" w:hAnsiTheme="minorHAnsi"/>
        </w:rPr>
      </w:pPr>
      <w:r w:rsidRPr="00991DF7">
        <w:rPr>
          <w:rFonts w:asciiTheme="minorHAnsi" w:hAnsiTheme="minorHAnsi"/>
        </w:rPr>
        <w:t>An example is provided below:</w:t>
      </w:r>
    </w:p>
    <w:p w14:paraId="1DDBA0CA" w14:textId="77777777" w:rsidR="00AB4BA4" w:rsidRPr="00991DF7" w:rsidRDefault="00991DF7" w:rsidP="00991DF7">
      <w:pPr>
        <w:pStyle w:val="Heading1"/>
        <w:spacing w:after="120" w:line="240" w:lineRule="auto"/>
        <w:ind w:left="0" w:firstLine="0"/>
        <w:contextualSpacing w:val="0"/>
        <w:rPr>
          <w:rFonts w:ascii="Calibri" w:eastAsia="Calibri" w:hAnsi="Calibri" w:cs="Calibri"/>
          <w:sz w:val="22"/>
          <w:szCs w:val="16"/>
        </w:rPr>
      </w:pPr>
      <w:bookmarkStart w:id="90" w:name="_1oi9ve70vn9f" w:colFirst="0" w:colLast="0"/>
      <w:bookmarkStart w:id="91" w:name="_Toc493157961"/>
      <w:bookmarkEnd w:id="90"/>
      <w:r w:rsidRPr="00991DF7">
        <w:rPr>
          <w:rFonts w:ascii="Calibri" w:eastAsia="Calibri" w:hAnsi="Calibri" w:cs="Calibri"/>
          <w:sz w:val="22"/>
          <w:szCs w:val="16"/>
        </w:rPr>
        <w:lastRenderedPageBreak/>
        <w:t>Rationale for Adjustments of Statistical Analysis Plan from Protocol (Version 7, Amendment 5, May 4, 2010)</w:t>
      </w:r>
      <w:bookmarkEnd w:id="91"/>
      <w:r w:rsidRPr="00991DF7">
        <w:rPr>
          <w:rFonts w:ascii="Calibri" w:eastAsia="Calibri" w:hAnsi="Calibri" w:cs="Calibri"/>
          <w:sz w:val="22"/>
          <w:szCs w:val="16"/>
        </w:rPr>
        <w:t xml:space="preserve"> </w:t>
      </w:r>
    </w:p>
    <w:p w14:paraId="0DB42527" w14:textId="5ED48FA6" w:rsidR="00AB4BA4" w:rsidRPr="00991DF7" w:rsidRDefault="00991DF7">
      <w:pPr>
        <w:rPr>
          <w:rFonts w:ascii="Calibri" w:eastAsia="Calibri" w:hAnsi="Calibri" w:cs="Calibri"/>
          <w:szCs w:val="16"/>
        </w:rPr>
      </w:pPr>
      <w:r w:rsidRPr="00991DF7">
        <w:rPr>
          <w:rFonts w:ascii="Calibri" w:eastAsia="Calibri" w:hAnsi="Calibri" w:cs="Calibri"/>
          <w:szCs w:val="16"/>
        </w:rPr>
        <w:t xml:space="preserve"> The changes from the protocol-specified definitions of aims, outcomes and statistical analytic approaches are outlined below.</w:t>
      </w:r>
      <w:r w:rsidR="002D0FBA">
        <w:rPr>
          <w:rFonts w:ascii="Calibri" w:eastAsia="Calibri" w:hAnsi="Calibri" w:cs="Calibri"/>
          <w:szCs w:val="16"/>
        </w:rPr>
        <w:t xml:space="preserve"> </w:t>
      </w:r>
      <w:r w:rsidRPr="00991DF7">
        <w:rPr>
          <w:rFonts w:ascii="Calibri" w:eastAsia="Calibri" w:hAnsi="Calibri" w:cs="Calibri"/>
          <w:szCs w:val="16"/>
        </w:rPr>
        <w:t>These changes reflect advances in our knowledge of biliary atresia since the design of the study in 2004 that were not incorporated as protocol amendments, but were discussed during the formation of the Statistical Analysis Plan.</w:t>
      </w:r>
      <w:r w:rsidR="002D0FBA">
        <w:rPr>
          <w:rFonts w:ascii="Calibri" w:eastAsia="Calibri" w:hAnsi="Calibri" w:cs="Calibri"/>
          <w:szCs w:val="16"/>
        </w:rPr>
        <w:t xml:space="preserve"> </w:t>
      </w:r>
      <w:r w:rsidRPr="00991DF7">
        <w:rPr>
          <w:rFonts w:ascii="Calibri" w:eastAsia="Calibri" w:hAnsi="Calibri" w:cs="Calibri"/>
          <w:szCs w:val="16"/>
        </w:rPr>
        <w:t>These changes are documented herein and represent changes made prior to the database lock and unblinding of the study.</w:t>
      </w:r>
    </w:p>
    <w:p w14:paraId="53020363" w14:textId="77777777" w:rsidR="00AB4BA4" w:rsidRPr="00991DF7" w:rsidRDefault="00991DF7">
      <w:pPr>
        <w:pStyle w:val="Heading2"/>
        <w:numPr>
          <w:ilvl w:val="0"/>
          <w:numId w:val="12"/>
        </w:numPr>
        <w:spacing w:before="360" w:after="80" w:line="240" w:lineRule="auto"/>
        <w:ind w:left="360"/>
        <w:contextualSpacing/>
        <w:rPr>
          <w:rFonts w:ascii="Calibri" w:eastAsia="Calibri" w:hAnsi="Calibri" w:cs="Calibri"/>
          <w:sz w:val="22"/>
          <w:szCs w:val="16"/>
        </w:rPr>
      </w:pPr>
      <w:bookmarkStart w:id="92" w:name="_wp9ilt56yqw1" w:colFirst="0" w:colLast="0"/>
      <w:bookmarkStart w:id="93" w:name="_Toc493157962"/>
      <w:bookmarkEnd w:id="92"/>
      <w:r w:rsidRPr="00991DF7">
        <w:rPr>
          <w:rFonts w:ascii="Calibri" w:eastAsia="Calibri" w:hAnsi="Calibri" w:cs="Calibri"/>
          <w:sz w:val="22"/>
          <w:szCs w:val="16"/>
        </w:rPr>
        <w:t>Clarification of Threshold for Total Bilirubin to Define Good Bile Drainage</w:t>
      </w:r>
      <w:bookmarkEnd w:id="93"/>
    </w:p>
    <w:p w14:paraId="0F48CBFA" w14:textId="77777777" w:rsidR="00AB4BA4" w:rsidRPr="00991DF7" w:rsidRDefault="00991DF7">
      <w:pPr>
        <w:rPr>
          <w:rFonts w:ascii="Calibri" w:eastAsia="Calibri" w:hAnsi="Calibri" w:cs="Calibri"/>
          <w:szCs w:val="16"/>
        </w:rPr>
      </w:pPr>
      <w:r w:rsidRPr="00991DF7">
        <w:rPr>
          <w:rFonts w:ascii="Calibri" w:eastAsia="Calibri" w:hAnsi="Calibri" w:cs="Calibri"/>
          <w:szCs w:val="16"/>
        </w:rPr>
        <w:t xml:space="preserve">PROTOCOL: </w:t>
      </w:r>
    </w:p>
    <w:p w14:paraId="76C5F595" w14:textId="77777777" w:rsidR="00AB4BA4" w:rsidRPr="00991DF7" w:rsidRDefault="00991DF7">
      <w:pPr>
        <w:rPr>
          <w:rFonts w:ascii="Calibri" w:eastAsia="Calibri" w:hAnsi="Calibri" w:cs="Calibri"/>
          <w:szCs w:val="16"/>
        </w:rPr>
      </w:pPr>
      <w:r w:rsidRPr="00991DF7">
        <w:rPr>
          <w:rFonts w:ascii="Calibri" w:eastAsia="Calibri" w:hAnsi="Calibri" w:cs="Calibri"/>
          <w:szCs w:val="16"/>
        </w:rPr>
        <w:t xml:space="preserve">In various places in the protocol, good bile drainage is defined as &lt; 1.5 mg/dL or </w:t>
      </w:r>
      <w:r w:rsidRPr="00991DF7">
        <w:rPr>
          <w:rFonts w:ascii="Calibri" w:eastAsia="Calibri" w:hAnsi="Calibri" w:cs="Calibri"/>
          <w:szCs w:val="16"/>
          <w:u w:val="single"/>
        </w:rPr>
        <w:t>&lt;</w:t>
      </w:r>
      <w:r w:rsidRPr="00991DF7">
        <w:rPr>
          <w:rFonts w:ascii="Calibri" w:eastAsia="Calibri" w:hAnsi="Calibri" w:cs="Calibri"/>
          <w:szCs w:val="16"/>
        </w:rPr>
        <w:t xml:space="preserve"> 1.5 mg/dL and poor bile drainage is defined as </w:t>
      </w:r>
      <w:r w:rsidRPr="00991DF7">
        <w:rPr>
          <w:rFonts w:ascii="Calibri" w:eastAsia="Calibri" w:hAnsi="Calibri" w:cs="Calibri"/>
          <w:szCs w:val="16"/>
          <w:u w:val="single"/>
        </w:rPr>
        <w:t>&gt;</w:t>
      </w:r>
      <w:r w:rsidRPr="00991DF7">
        <w:rPr>
          <w:rFonts w:ascii="Calibri" w:eastAsia="Calibri" w:hAnsi="Calibri" w:cs="Calibri"/>
          <w:szCs w:val="16"/>
        </w:rPr>
        <w:t xml:space="preserve"> 1.5 mg/dL or &gt; 1.5 mg/dL, respectively.</w:t>
      </w:r>
    </w:p>
    <w:p w14:paraId="236B4513" w14:textId="77777777" w:rsidR="00AB4BA4" w:rsidRPr="00991DF7" w:rsidRDefault="00AB4BA4">
      <w:pPr>
        <w:rPr>
          <w:rFonts w:ascii="Calibri" w:eastAsia="Calibri" w:hAnsi="Calibri" w:cs="Calibri"/>
          <w:szCs w:val="16"/>
        </w:rPr>
      </w:pPr>
    </w:p>
    <w:p w14:paraId="6545ABC3" w14:textId="77777777" w:rsidR="00AB4BA4" w:rsidRPr="00991DF7" w:rsidRDefault="00991DF7">
      <w:pPr>
        <w:rPr>
          <w:rFonts w:ascii="Calibri" w:eastAsia="Calibri" w:hAnsi="Calibri" w:cs="Calibri"/>
          <w:szCs w:val="16"/>
        </w:rPr>
      </w:pPr>
      <w:r w:rsidRPr="00991DF7">
        <w:rPr>
          <w:rFonts w:ascii="Calibri" w:eastAsia="Calibri" w:hAnsi="Calibri" w:cs="Calibri"/>
          <w:szCs w:val="16"/>
        </w:rPr>
        <w:t xml:space="preserve">SAP: </w:t>
      </w:r>
    </w:p>
    <w:p w14:paraId="3CDB4B14" w14:textId="77777777" w:rsidR="00AB4BA4" w:rsidRPr="00991DF7" w:rsidRDefault="00991DF7">
      <w:pPr>
        <w:rPr>
          <w:rFonts w:ascii="Calibri" w:eastAsia="Calibri" w:hAnsi="Calibri" w:cs="Calibri"/>
          <w:szCs w:val="16"/>
        </w:rPr>
      </w:pPr>
      <w:r w:rsidRPr="00991DF7">
        <w:rPr>
          <w:rFonts w:ascii="Calibri" w:eastAsia="Calibri" w:hAnsi="Calibri" w:cs="Calibri"/>
          <w:szCs w:val="16"/>
        </w:rPr>
        <w:t xml:space="preserve">For consistency, good bile drainage is defined as &lt; 1.5 mg/dL and poor bile drainage is defined as </w:t>
      </w:r>
      <w:r w:rsidRPr="00991DF7">
        <w:rPr>
          <w:rFonts w:ascii="Calibri" w:eastAsia="Calibri" w:hAnsi="Calibri" w:cs="Calibri"/>
          <w:szCs w:val="16"/>
          <w:u w:val="single"/>
        </w:rPr>
        <w:t>&gt;</w:t>
      </w:r>
      <w:r w:rsidRPr="00991DF7">
        <w:rPr>
          <w:rFonts w:ascii="Calibri" w:eastAsia="Calibri" w:hAnsi="Calibri" w:cs="Calibri"/>
          <w:szCs w:val="16"/>
        </w:rPr>
        <w:t xml:space="preserve"> 1.5 mg/dL.</w:t>
      </w:r>
    </w:p>
    <w:p w14:paraId="43DC260B" w14:textId="77777777" w:rsidR="00AB4BA4" w:rsidRPr="00991DF7" w:rsidRDefault="00AB4BA4">
      <w:pPr>
        <w:rPr>
          <w:szCs w:val="16"/>
        </w:rPr>
      </w:pPr>
    </w:p>
    <w:p w14:paraId="6FAC3D6C" w14:textId="77777777" w:rsidR="00AB4BA4" w:rsidRPr="00991DF7" w:rsidRDefault="00991DF7">
      <w:pPr>
        <w:pStyle w:val="Heading2"/>
        <w:numPr>
          <w:ilvl w:val="0"/>
          <w:numId w:val="12"/>
        </w:numPr>
        <w:spacing w:before="360" w:after="80" w:line="240" w:lineRule="auto"/>
        <w:ind w:left="360"/>
        <w:contextualSpacing/>
        <w:rPr>
          <w:sz w:val="22"/>
          <w:szCs w:val="16"/>
        </w:rPr>
      </w:pPr>
      <w:bookmarkStart w:id="94" w:name="_7g8jx8jz3jdo" w:colFirst="0" w:colLast="0"/>
      <w:bookmarkEnd w:id="94"/>
      <w:r w:rsidRPr="00991DF7">
        <w:rPr>
          <w:sz w:val="22"/>
          <w:szCs w:val="16"/>
        </w:rPr>
        <w:t xml:space="preserve"> </w:t>
      </w:r>
      <w:bookmarkStart w:id="95" w:name="_Toc493157963"/>
      <w:r w:rsidRPr="00991DF7">
        <w:rPr>
          <w:rFonts w:ascii="Calibri" w:eastAsia="Calibri" w:hAnsi="Calibri" w:cs="Calibri"/>
          <w:sz w:val="22"/>
          <w:szCs w:val="16"/>
        </w:rPr>
        <w:t>Hypothesis, Endpoint, and Analysis of Duration of Improved Bile Drainage</w:t>
      </w:r>
      <w:bookmarkEnd w:id="95"/>
    </w:p>
    <w:p w14:paraId="3DBD58BD" w14:textId="1B97ADBF" w:rsidR="00AB4BA4" w:rsidRPr="00991DF7" w:rsidRDefault="00991DF7">
      <w:pPr>
        <w:rPr>
          <w:rFonts w:ascii="Calibri" w:eastAsia="Calibri" w:hAnsi="Calibri" w:cs="Calibri"/>
          <w:szCs w:val="16"/>
        </w:rPr>
      </w:pPr>
      <w:r w:rsidRPr="00991DF7">
        <w:rPr>
          <w:rFonts w:ascii="Calibri" w:eastAsia="Calibri" w:hAnsi="Calibri" w:cs="Calibri"/>
          <w:szCs w:val="16"/>
        </w:rPr>
        <w:t>There is some ambiguity in the protocol regarding the definition of duration of improved bile drainage with respect to the endpoint and analysis method.</w:t>
      </w:r>
      <w:r w:rsidR="002D0FBA">
        <w:rPr>
          <w:rFonts w:ascii="Calibri" w:eastAsia="Calibri" w:hAnsi="Calibri" w:cs="Calibri"/>
          <w:szCs w:val="16"/>
        </w:rPr>
        <w:t xml:space="preserve"> </w:t>
      </w:r>
      <w:r w:rsidRPr="00991DF7">
        <w:rPr>
          <w:rFonts w:ascii="Calibri" w:eastAsia="Calibri" w:hAnsi="Calibri" w:cs="Calibri"/>
          <w:szCs w:val="16"/>
        </w:rPr>
        <w:t>The intent of the protocol is to assess the duration of improved bile drainage, and accordingly the SAP definition is based on time-to-event principles and the SAP analysis is based on time-to-event methods.</w:t>
      </w:r>
    </w:p>
    <w:p w14:paraId="240211EB" w14:textId="77777777" w:rsidR="00AB4BA4" w:rsidRPr="00991DF7" w:rsidRDefault="00991DF7">
      <w:pPr>
        <w:rPr>
          <w:rFonts w:ascii="Calibri" w:eastAsia="Calibri" w:hAnsi="Calibri" w:cs="Calibri"/>
          <w:szCs w:val="16"/>
          <w:highlight w:val="yellow"/>
        </w:rPr>
      </w:pPr>
      <w:r w:rsidRPr="00991DF7">
        <w:rPr>
          <w:rFonts w:ascii="Calibri" w:eastAsia="Calibri" w:hAnsi="Calibri" w:cs="Calibri"/>
          <w:szCs w:val="16"/>
          <w:highlight w:val="yellow"/>
        </w:rPr>
        <w:t xml:space="preserve"> </w:t>
      </w:r>
    </w:p>
    <w:p w14:paraId="7E76343E" w14:textId="77777777" w:rsidR="00AB4BA4" w:rsidRPr="00991DF7" w:rsidRDefault="00991DF7">
      <w:pPr>
        <w:rPr>
          <w:rFonts w:ascii="Calibri" w:eastAsia="Calibri" w:hAnsi="Calibri" w:cs="Calibri"/>
          <w:szCs w:val="16"/>
        </w:rPr>
      </w:pPr>
      <w:r w:rsidRPr="00991DF7">
        <w:rPr>
          <w:rFonts w:ascii="Calibri" w:eastAsia="Calibri" w:hAnsi="Calibri" w:cs="Calibri"/>
          <w:szCs w:val="16"/>
        </w:rPr>
        <w:t>PROTOCOL:</w:t>
      </w:r>
    </w:p>
    <w:p w14:paraId="17BF207E" w14:textId="24F13515" w:rsidR="00AB4BA4" w:rsidRPr="00991DF7" w:rsidRDefault="00991DF7">
      <w:pPr>
        <w:rPr>
          <w:rFonts w:ascii="Calibri" w:eastAsia="Calibri" w:hAnsi="Calibri" w:cs="Calibri"/>
          <w:szCs w:val="16"/>
        </w:rPr>
      </w:pPr>
      <w:r w:rsidRPr="00991DF7">
        <w:rPr>
          <w:rFonts w:ascii="Calibri" w:eastAsia="Calibri" w:hAnsi="Calibri" w:cs="Calibri"/>
          <w:szCs w:val="16"/>
        </w:rPr>
        <w:t>Section 4.E Secondary outcome measure:</w:t>
      </w:r>
      <w:r w:rsidR="002D0FBA">
        <w:rPr>
          <w:rFonts w:ascii="Calibri" w:eastAsia="Calibri" w:hAnsi="Calibri" w:cs="Calibri"/>
          <w:szCs w:val="16"/>
        </w:rPr>
        <w:t xml:space="preserve"> </w:t>
      </w:r>
      <w:r w:rsidRPr="00991DF7">
        <w:rPr>
          <w:rFonts w:ascii="Calibri" w:eastAsia="Calibri" w:hAnsi="Calibri" w:cs="Calibri"/>
          <w:szCs w:val="16"/>
        </w:rPr>
        <w:t>“All measurements will be made at 12 and 24 months of age (unless noted otherwise):</w:t>
      </w:r>
    </w:p>
    <w:p w14:paraId="1A4E3FE4" w14:textId="77777777" w:rsidR="00AB4BA4" w:rsidRPr="00991DF7" w:rsidRDefault="00991DF7">
      <w:pPr>
        <w:numPr>
          <w:ilvl w:val="0"/>
          <w:numId w:val="3"/>
        </w:numPr>
        <w:contextualSpacing/>
        <w:rPr>
          <w:rFonts w:ascii="Calibri" w:eastAsia="Calibri" w:hAnsi="Calibri" w:cs="Calibri"/>
          <w:szCs w:val="16"/>
        </w:rPr>
      </w:pPr>
      <w:r w:rsidRPr="00991DF7">
        <w:rPr>
          <w:rFonts w:ascii="Calibri" w:eastAsia="Calibri" w:hAnsi="Calibri" w:cs="Calibri"/>
          <w:szCs w:val="16"/>
        </w:rPr>
        <w:t xml:space="preserve"> Serum total bilirubin concentration (and also at 3 months after portoenterostomy)”</w:t>
      </w:r>
    </w:p>
    <w:p w14:paraId="46F5D78F" w14:textId="77777777" w:rsidR="00AB4BA4" w:rsidRPr="00991DF7" w:rsidRDefault="00991DF7">
      <w:pPr>
        <w:rPr>
          <w:rFonts w:ascii="Calibri" w:eastAsia="Calibri" w:hAnsi="Calibri" w:cs="Calibri"/>
          <w:szCs w:val="16"/>
        </w:rPr>
      </w:pPr>
      <w:r w:rsidRPr="00991DF7">
        <w:rPr>
          <w:rFonts w:ascii="Calibri" w:eastAsia="Calibri" w:hAnsi="Calibri" w:cs="Calibri"/>
          <w:szCs w:val="16"/>
        </w:rPr>
        <w:t xml:space="preserve"> </w:t>
      </w:r>
    </w:p>
    <w:p w14:paraId="605B5899" w14:textId="548E1F0D" w:rsidR="00AB4BA4" w:rsidRPr="00991DF7" w:rsidRDefault="00991DF7">
      <w:pPr>
        <w:rPr>
          <w:rFonts w:ascii="Calibri" w:eastAsia="Calibri" w:hAnsi="Calibri" w:cs="Calibri"/>
          <w:szCs w:val="16"/>
        </w:rPr>
      </w:pPr>
      <w:r w:rsidRPr="00991DF7">
        <w:rPr>
          <w:rFonts w:ascii="Calibri" w:eastAsia="Calibri" w:hAnsi="Calibri" w:cs="Calibri"/>
          <w:szCs w:val="16"/>
        </w:rPr>
        <w:t>Section 5.A2 Sample Size for Secondary Endpoints:</w:t>
      </w:r>
      <w:r w:rsidR="002D0FBA">
        <w:rPr>
          <w:rFonts w:ascii="Calibri" w:eastAsia="Calibri" w:hAnsi="Calibri" w:cs="Calibri"/>
          <w:szCs w:val="16"/>
        </w:rPr>
        <w:t xml:space="preserve"> </w:t>
      </w:r>
      <w:r w:rsidRPr="00991DF7">
        <w:rPr>
          <w:rFonts w:ascii="Calibri" w:eastAsia="Calibri" w:hAnsi="Calibri" w:cs="Calibri"/>
          <w:szCs w:val="16"/>
        </w:rPr>
        <w:t>“A serum total bilirubin value &gt;1.5 mg/dL, transplant or death, is indicative of failure of the portoenterostomy. The time to the first value &gt;1.5 mg/dL (when the value is initially &gt;1.5 and then declines to ≤1.5, the time to the first value &gt;1.5 mg/dL after the decline will be used), to transplant or to death will be considered time to failure of the procedure. The two groups will then be compared by a Cox regression model fitted to the time to failure.”</w:t>
      </w:r>
    </w:p>
    <w:p w14:paraId="2B62C2A5" w14:textId="77777777" w:rsidR="00AB4BA4" w:rsidRPr="00991DF7" w:rsidRDefault="00991DF7">
      <w:pPr>
        <w:rPr>
          <w:rFonts w:ascii="Calibri" w:eastAsia="Calibri" w:hAnsi="Calibri" w:cs="Calibri"/>
          <w:szCs w:val="16"/>
        </w:rPr>
      </w:pPr>
      <w:r w:rsidRPr="00991DF7">
        <w:rPr>
          <w:rFonts w:ascii="Calibri" w:eastAsia="Calibri" w:hAnsi="Calibri" w:cs="Calibri"/>
          <w:szCs w:val="16"/>
        </w:rPr>
        <w:t xml:space="preserve"> </w:t>
      </w:r>
    </w:p>
    <w:p w14:paraId="06D1FE59" w14:textId="77777777" w:rsidR="00AB4BA4" w:rsidRPr="00991DF7" w:rsidRDefault="00991DF7">
      <w:pPr>
        <w:rPr>
          <w:rFonts w:ascii="Calibri" w:eastAsia="Calibri" w:hAnsi="Calibri" w:cs="Calibri"/>
          <w:szCs w:val="16"/>
        </w:rPr>
      </w:pPr>
      <w:r w:rsidRPr="00991DF7">
        <w:rPr>
          <w:rFonts w:ascii="Calibri" w:eastAsia="Calibri" w:hAnsi="Calibri" w:cs="Calibri"/>
          <w:szCs w:val="16"/>
        </w:rPr>
        <w:t>Section 5.B Data Analysis:</w:t>
      </w:r>
    </w:p>
    <w:p w14:paraId="41175DF8" w14:textId="77777777" w:rsidR="00AB4BA4" w:rsidRPr="00991DF7" w:rsidRDefault="00991DF7">
      <w:pPr>
        <w:rPr>
          <w:rFonts w:ascii="Calibri" w:eastAsia="Calibri" w:hAnsi="Calibri" w:cs="Calibri"/>
          <w:b/>
          <w:szCs w:val="16"/>
        </w:rPr>
      </w:pPr>
      <w:r w:rsidRPr="00991DF7">
        <w:rPr>
          <w:rFonts w:ascii="Calibri" w:eastAsia="Calibri" w:hAnsi="Calibri" w:cs="Calibri"/>
          <w:b/>
          <w:szCs w:val="16"/>
        </w:rPr>
        <w:t>“Aim 1: To determine whether corticosteroid therapy decreases serum bilirubin concentration after portoenterostomy.</w:t>
      </w:r>
    </w:p>
    <w:p w14:paraId="387CD16E" w14:textId="77777777" w:rsidR="00AB4BA4" w:rsidRPr="00991DF7" w:rsidRDefault="00991DF7">
      <w:pPr>
        <w:rPr>
          <w:rFonts w:ascii="Calibri" w:eastAsia="Calibri" w:hAnsi="Calibri" w:cs="Calibri"/>
          <w:szCs w:val="16"/>
        </w:rPr>
      </w:pPr>
      <w:r w:rsidRPr="00991DF7">
        <w:rPr>
          <w:rFonts w:ascii="Calibri" w:eastAsia="Calibri" w:hAnsi="Calibri" w:cs="Calibri"/>
          <w:b/>
          <w:szCs w:val="16"/>
          <w:u w:val="single"/>
        </w:rPr>
        <w:t>Hypothesis 1b:</w:t>
      </w:r>
      <w:r w:rsidRPr="00991DF7">
        <w:rPr>
          <w:rFonts w:ascii="Calibri" w:eastAsia="Calibri" w:hAnsi="Calibri" w:cs="Calibri"/>
          <w:szCs w:val="16"/>
        </w:rPr>
        <w:t xml:space="preserve"> Improved bile drainage (as defined by a serum total bilirubin level &lt;1.5 mg/dL) will remain for a longer period in infants treated with corticosteroids than in those treated with placebo.</w:t>
      </w:r>
    </w:p>
    <w:p w14:paraId="277B36BD" w14:textId="77777777" w:rsidR="00AB4BA4" w:rsidRPr="00991DF7" w:rsidRDefault="00991DF7">
      <w:pPr>
        <w:rPr>
          <w:rFonts w:ascii="Calibri" w:eastAsia="Calibri" w:hAnsi="Calibri" w:cs="Calibri"/>
          <w:szCs w:val="16"/>
        </w:rPr>
      </w:pPr>
      <w:r w:rsidRPr="00991DF7">
        <w:rPr>
          <w:rFonts w:ascii="Calibri" w:eastAsia="Calibri" w:hAnsi="Calibri" w:cs="Calibri"/>
          <w:szCs w:val="16"/>
        </w:rPr>
        <w:t>Using the same definition of good bile drainage as in the primary hypothesis, the duration of time with good bile drainage (time to onset of poor bile drainage, transplant or death, whichever comes first) will be modeled by Cox proportional hazards model using the same model as above. If there is a statistically significant difference, the profiles of the bilirubin for the two treatment groups will be compared and 95% confidence limits will be computed.”</w:t>
      </w:r>
    </w:p>
    <w:p w14:paraId="3CEFB8F7" w14:textId="77777777" w:rsidR="00AB4BA4" w:rsidRPr="00991DF7" w:rsidRDefault="00AB4BA4">
      <w:pPr>
        <w:rPr>
          <w:rFonts w:ascii="Calibri" w:eastAsia="Calibri" w:hAnsi="Calibri" w:cs="Calibri"/>
          <w:szCs w:val="16"/>
        </w:rPr>
      </w:pPr>
    </w:p>
    <w:p w14:paraId="5397C06F" w14:textId="77777777" w:rsidR="00AB4BA4" w:rsidRPr="00991DF7" w:rsidRDefault="00991DF7">
      <w:pPr>
        <w:rPr>
          <w:rFonts w:ascii="Calibri" w:eastAsia="Calibri" w:hAnsi="Calibri" w:cs="Calibri"/>
          <w:szCs w:val="16"/>
        </w:rPr>
      </w:pPr>
      <w:r w:rsidRPr="00991DF7">
        <w:rPr>
          <w:rFonts w:ascii="Calibri" w:eastAsia="Calibri" w:hAnsi="Calibri" w:cs="Calibri"/>
          <w:szCs w:val="16"/>
        </w:rPr>
        <w:t xml:space="preserve">SAP: </w:t>
      </w:r>
    </w:p>
    <w:p w14:paraId="7FBE40F5" w14:textId="35965F48" w:rsidR="00AB4BA4" w:rsidRPr="00991DF7" w:rsidRDefault="00991DF7">
      <w:pPr>
        <w:rPr>
          <w:rFonts w:ascii="Calibri" w:eastAsia="Calibri" w:hAnsi="Calibri" w:cs="Calibri"/>
          <w:szCs w:val="16"/>
        </w:rPr>
      </w:pPr>
      <w:r w:rsidRPr="00991DF7">
        <w:rPr>
          <w:rFonts w:ascii="Calibri" w:eastAsia="Calibri" w:hAnsi="Calibri" w:cs="Calibri"/>
          <w:b/>
          <w:szCs w:val="16"/>
        </w:rPr>
        <w:lastRenderedPageBreak/>
        <w:t>Secondary Endpoint.</w:t>
      </w:r>
      <w:r w:rsidR="002D0FBA">
        <w:rPr>
          <w:rFonts w:ascii="Calibri" w:eastAsia="Calibri" w:hAnsi="Calibri" w:cs="Calibri"/>
          <w:b/>
          <w:szCs w:val="16"/>
        </w:rPr>
        <w:t xml:space="preserve"> </w:t>
      </w:r>
      <w:r w:rsidRPr="00991DF7">
        <w:rPr>
          <w:rFonts w:ascii="Calibri" w:eastAsia="Calibri" w:hAnsi="Calibri" w:cs="Calibri"/>
          <w:szCs w:val="16"/>
        </w:rPr>
        <w:t xml:space="preserve">The duration of improved bile drainage will be defined as the time from a subject’s first total bilirubin </w:t>
      </w:r>
      <w:r w:rsidR="00F44928" w:rsidRPr="00991DF7">
        <w:rPr>
          <w:rFonts w:ascii="Calibri" w:eastAsia="Calibri" w:hAnsi="Calibri" w:cs="Calibri"/>
          <w:szCs w:val="16"/>
        </w:rPr>
        <w:t>is &lt;</w:t>
      </w:r>
      <w:r w:rsidRPr="00991DF7">
        <w:rPr>
          <w:rFonts w:ascii="Calibri" w:eastAsia="Calibri" w:hAnsi="Calibri" w:cs="Calibri"/>
          <w:szCs w:val="16"/>
        </w:rPr>
        <w:t xml:space="preserve">1.5 mg/dL to the earlier of his/her first total bilirubin value </w:t>
      </w:r>
      <w:r w:rsidRPr="00991DF7">
        <w:rPr>
          <w:rFonts w:ascii="Calibri" w:eastAsia="Calibri" w:hAnsi="Calibri" w:cs="Calibri"/>
          <w:szCs w:val="16"/>
          <w:u w:val="single"/>
        </w:rPr>
        <w:t>&gt;</w:t>
      </w:r>
      <w:r w:rsidRPr="00991DF7">
        <w:rPr>
          <w:rFonts w:ascii="Calibri" w:eastAsia="Calibri" w:hAnsi="Calibri" w:cs="Calibri"/>
          <w:szCs w:val="16"/>
        </w:rPr>
        <w:t>1.5 mg/dL, liver transplantation or death.</w:t>
      </w:r>
      <w:r w:rsidR="002D0FBA">
        <w:rPr>
          <w:rFonts w:ascii="Calibri" w:eastAsia="Calibri" w:hAnsi="Calibri" w:cs="Calibri"/>
          <w:szCs w:val="16"/>
        </w:rPr>
        <w:t xml:space="preserve"> </w:t>
      </w:r>
      <w:r w:rsidRPr="00991DF7">
        <w:rPr>
          <w:rFonts w:ascii="Calibri" w:eastAsia="Calibri" w:hAnsi="Calibri" w:cs="Calibri"/>
          <w:szCs w:val="16"/>
        </w:rPr>
        <w:t xml:space="preserve">The date of the first bilirubin value </w:t>
      </w:r>
      <w:r w:rsidRPr="00991DF7">
        <w:rPr>
          <w:rFonts w:ascii="Calibri" w:eastAsia="Calibri" w:hAnsi="Calibri" w:cs="Calibri"/>
          <w:szCs w:val="16"/>
          <w:u w:val="single"/>
        </w:rPr>
        <w:t>&gt;</w:t>
      </w:r>
      <w:r w:rsidRPr="00991DF7">
        <w:rPr>
          <w:rFonts w:ascii="Calibri" w:eastAsia="Calibri" w:hAnsi="Calibri" w:cs="Calibri"/>
          <w:szCs w:val="16"/>
        </w:rPr>
        <w:t xml:space="preserve"> 1.5 mg/dL, liver transplantation or death is the failure date.</w:t>
      </w:r>
      <w:r w:rsidR="002D0FBA">
        <w:rPr>
          <w:rFonts w:ascii="Calibri" w:eastAsia="Calibri" w:hAnsi="Calibri" w:cs="Calibri"/>
          <w:szCs w:val="16"/>
        </w:rPr>
        <w:t xml:space="preserve"> </w:t>
      </w:r>
      <w:r w:rsidRPr="00991DF7">
        <w:rPr>
          <w:rFonts w:ascii="Calibri" w:eastAsia="Calibri" w:hAnsi="Calibri" w:cs="Calibri"/>
          <w:szCs w:val="16"/>
        </w:rPr>
        <w:t xml:space="preserve"> Lost-to-follow-up, withdrawal, and study completion without experiencing the event are censoring events.</w:t>
      </w:r>
      <w:r w:rsidR="002D0FBA">
        <w:rPr>
          <w:rFonts w:ascii="Calibri" w:eastAsia="Calibri" w:hAnsi="Calibri" w:cs="Calibri"/>
          <w:szCs w:val="16"/>
        </w:rPr>
        <w:t xml:space="preserve"> </w:t>
      </w:r>
      <w:r w:rsidRPr="00991DF7">
        <w:rPr>
          <w:rFonts w:ascii="Calibri" w:eastAsia="Calibri" w:hAnsi="Calibri" w:cs="Calibri"/>
          <w:szCs w:val="16"/>
        </w:rPr>
        <w:t>If a subject is missing total bilirubin values during the study, then duration of good bile drainage is censored at the date of the last known value &lt;1.5 mg/dL for subjects who do not have subsequent liver transplantation or death.</w:t>
      </w:r>
      <w:r w:rsidR="002D0FBA">
        <w:rPr>
          <w:rFonts w:ascii="Calibri" w:eastAsia="Calibri" w:hAnsi="Calibri" w:cs="Calibri"/>
          <w:szCs w:val="16"/>
        </w:rPr>
        <w:t xml:space="preserve"> </w:t>
      </w:r>
      <w:r w:rsidRPr="00991DF7">
        <w:rPr>
          <w:rFonts w:ascii="Calibri" w:eastAsia="Calibri" w:hAnsi="Calibri" w:cs="Calibri"/>
          <w:szCs w:val="16"/>
        </w:rPr>
        <w:t xml:space="preserve">If a subject never achieves good bile drainage (i.e., total bilirubin </w:t>
      </w:r>
      <w:r w:rsidRPr="00991DF7">
        <w:rPr>
          <w:rFonts w:ascii="Calibri" w:eastAsia="Calibri" w:hAnsi="Calibri" w:cs="Calibri"/>
          <w:szCs w:val="16"/>
          <w:u w:val="single"/>
        </w:rPr>
        <w:t>&gt;</w:t>
      </w:r>
      <w:r w:rsidRPr="00991DF7">
        <w:rPr>
          <w:rFonts w:ascii="Calibri" w:eastAsia="Calibri" w:hAnsi="Calibri" w:cs="Calibri"/>
          <w:szCs w:val="16"/>
        </w:rPr>
        <w:t>1.5 mg/dL for the duration of the study), then duration is set to 0.</w:t>
      </w:r>
      <w:r w:rsidR="002D0FBA">
        <w:rPr>
          <w:rFonts w:ascii="Calibri" w:eastAsia="Calibri" w:hAnsi="Calibri" w:cs="Calibri"/>
          <w:szCs w:val="16"/>
        </w:rPr>
        <w:t xml:space="preserve"> </w:t>
      </w:r>
      <w:r w:rsidRPr="00991DF7">
        <w:rPr>
          <w:rFonts w:ascii="Calibri" w:eastAsia="Calibri" w:hAnsi="Calibri" w:cs="Calibri"/>
          <w:szCs w:val="16"/>
        </w:rPr>
        <w:t>Time will be defined as duration of good bile drainage in months; it is not defined as the time from HPE.</w:t>
      </w:r>
    </w:p>
    <w:p w14:paraId="40CEE0A7" w14:textId="77777777" w:rsidR="00AB4BA4" w:rsidRDefault="00991DF7">
      <w:pPr>
        <w:pStyle w:val="Heading1"/>
        <w:numPr>
          <w:ilvl w:val="0"/>
          <w:numId w:val="13"/>
        </w:numPr>
      </w:pPr>
      <w:r>
        <w:t xml:space="preserve"> </w:t>
      </w:r>
      <w:bookmarkStart w:id="96" w:name="_Toc493157964"/>
      <w:r>
        <w:t>References</w:t>
      </w:r>
      <w:bookmarkEnd w:id="96"/>
    </w:p>
    <w:p w14:paraId="5B8D4500" w14:textId="77777777" w:rsidR="00AB4BA4" w:rsidRDefault="00991DF7">
      <w:r>
        <w:t xml:space="preserve">Provide references for any citations in the main body of the SAP. </w:t>
      </w:r>
    </w:p>
    <w:p w14:paraId="559D0523" w14:textId="77777777" w:rsidR="00AB4BA4" w:rsidRDefault="00991DF7">
      <w:r>
        <w:t xml:space="preserve">White IR and Thompson SG (2005). Adjusting for partially missing baseline measurements in randomized trials. </w:t>
      </w:r>
      <w:r>
        <w:rPr>
          <w:i/>
        </w:rPr>
        <w:t xml:space="preserve">Statistics in Medicine, </w:t>
      </w:r>
      <w:r>
        <w:rPr>
          <w:b/>
        </w:rPr>
        <w:t xml:space="preserve">24, </w:t>
      </w:r>
      <w:r>
        <w:t>993-1007</w:t>
      </w:r>
    </w:p>
    <w:p w14:paraId="03DAFE63" w14:textId="77777777" w:rsidR="00AB4BA4" w:rsidRDefault="00AB4BA4">
      <w:pPr>
        <w:spacing w:line="276" w:lineRule="auto"/>
        <w:rPr>
          <w:b/>
        </w:rPr>
        <w:sectPr w:rsidR="00AB4BA4">
          <w:headerReference w:type="default" r:id="rId12"/>
          <w:footerReference w:type="default" r:id="rId13"/>
          <w:pgSz w:w="11906" w:h="16838"/>
          <w:pgMar w:top="1440" w:right="1440" w:bottom="1440" w:left="1440" w:header="0" w:footer="720" w:gutter="0"/>
          <w:pgNumType w:start="1"/>
          <w:cols w:space="720"/>
        </w:sectPr>
      </w:pPr>
    </w:p>
    <w:p w14:paraId="035DDA4F" w14:textId="77777777" w:rsidR="00AB4BA4" w:rsidRDefault="00991DF7">
      <w:pPr>
        <w:pStyle w:val="Heading1"/>
        <w:numPr>
          <w:ilvl w:val="0"/>
          <w:numId w:val="13"/>
        </w:numPr>
      </w:pPr>
      <w:r>
        <w:t xml:space="preserve"> </w:t>
      </w:r>
      <w:bookmarkStart w:id="97" w:name="_Toc493157965"/>
      <w:r>
        <w:t>Listing of Tables, Listings and Figures</w:t>
      </w:r>
      <w:bookmarkEnd w:id="97"/>
    </w:p>
    <w:p w14:paraId="428CC0F8" w14:textId="77777777" w:rsidR="00AB4BA4" w:rsidRDefault="00991DF7">
      <w:r>
        <w:t>This section is to give precise details for each table, listing or figure to be produced.</w:t>
      </w:r>
    </w:p>
    <w:p w14:paraId="2CD3D3BE" w14:textId="77777777" w:rsidR="00AB4BA4" w:rsidRDefault="00AB4BA4"/>
    <w:p w14:paraId="556EFE35" w14:textId="6A2C78F7" w:rsidR="00AB4BA4" w:rsidRDefault="00991DF7">
      <w:r>
        <w:t>Mock tables, listings and figures should be provided.</w:t>
      </w:r>
      <w:r w:rsidR="002D0FBA">
        <w:t xml:space="preserve"> </w:t>
      </w:r>
      <w:r>
        <w:t>Including the title, number, analysis population, etc.</w:t>
      </w:r>
    </w:p>
    <w:p w14:paraId="1E1B1D75" w14:textId="77777777" w:rsidR="00AB4BA4" w:rsidRDefault="00991DF7">
      <w:r>
        <w:t xml:space="preserve"> </w:t>
      </w:r>
    </w:p>
    <w:p w14:paraId="1145E20E" w14:textId="47299364" w:rsidR="00AB4BA4" w:rsidRDefault="00991DF7">
      <w:r>
        <w:t>Tables:</w:t>
      </w:r>
      <w:r w:rsidR="002D0FBA">
        <w:t xml:space="preserve"> </w:t>
      </w:r>
      <w:r>
        <w:t># of decimal digits, formatting (e.g., confidence in brackets, in parentheses, in separate columns).</w:t>
      </w:r>
    </w:p>
    <w:p w14:paraId="40FDF0AD" w14:textId="77777777" w:rsidR="00AB4BA4" w:rsidRDefault="00AB4BA4"/>
    <w:p w14:paraId="69070286" w14:textId="2108403E" w:rsidR="00AB4BA4" w:rsidRDefault="00991DF7">
      <w:r>
        <w:t>Figures:</w:t>
      </w:r>
      <w:r w:rsidR="002D0FBA">
        <w:t xml:space="preserve"> </w:t>
      </w:r>
      <w:r>
        <w:t>labels for all axes, legends, plotting symbols.</w:t>
      </w:r>
    </w:p>
    <w:p w14:paraId="4CF8BB2D" w14:textId="77777777" w:rsidR="00AB4BA4" w:rsidRDefault="00AB4BA4"/>
    <w:p w14:paraId="7D3187C8" w14:textId="77777777" w:rsidR="00AB4BA4" w:rsidRDefault="00991DF7">
      <w:r>
        <w:t xml:space="preserve">These detailed specifications can have </w:t>
      </w:r>
      <w:r>
        <w:rPr>
          <w:i/>
        </w:rPr>
        <w:t>minor</w:t>
      </w:r>
      <w:r>
        <w:t xml:space="preserve"> revisions during the production phase without needing to revise the SAP, this may include changing the table numbers if a reordering or deletion is appropriate, providing that the specifications in the main body of the SAP sections 4 to 17 are met.</w:t>
      </w:r>
    </w:p>
    <w:p w14:paraId="70330D12" w14:textId="77777777" w:rsidR="00AB4BA4" w:rsidRDefault="00AB4BA4"/>
    <w:p w14:paraId="718970D5" w14:textId="77777777" w:rsidR="00AB4BA4" w:rsidRDefault="00991DF7">
      <w:r>
        <w:t>Suggestions for ordering or organizing TLFs:</w:t>
      </w:r>
    </w:p>
    <w:p w14:paraId="40BAA0FA" w14:textId="77777777" w:rsidR="00AB4BA4" w:rsidRDefault="00AB4BA4"/>
    <w:p w14:paraId="52BE6B90" w14:textId="77777777" w:rsidR="00AB4BA4" w:rsidRDefault="00991DF7">
      <w:r>
        <w:t>e.g., Tables E for efficacy and S for safety and nothing for patient disposition.</w:t>
      </w:r>
    </w:p>
    <w:p w14:paraId="6E315DDC" w14:textId="77777777" w:rsidR="00AB4BA4" w:rsidRDefault="00AB4BA4"/>
    <w:p w14:paraId="76EAA5FF" w14:textId="77777777" w:rsidR="00AB4BA4" w:rsidRDefault="00991DF7">
      <w:r>
        <w:t>Disposition is Table of Figure 1.xxx</w:t>
      </w:r>
    </w:p>
    <w:p w14:paraId="22EF2931" w14:textId="77777777" w:rsidR="00AB4BA4" w:rsidRDefault="00991DF7">
      <w:r>
        <w:t>Efficacy is Table or Figure 2.xxx</w:t>
      </w:r>
    </w:p>
    <w:p w14:paraId="4C0BF286" w14:textId="77777777" w:rsidR="00AB4BA4" w:rsidRDefault="00991DF7">
      <w:r>
        <w:t>Safety is Table or Figure 3.xxxx</w:t>
      </w:r>
    </w:p>
    <w:p w14:paraId="6FD20856" w14:textId="776E8B49" w:rsidR="00AB4BA4" w:rsidRDefault="00991DF7">
      <w:r>
        <w:t>Other is Table or Figure 4.xxxx</w:t>
      </w:r>
      <w:r>
        <w:br w:type="page"/>
      </w:r>
    </w:p>
    <w:p w14:paraId="66E2568B" w14:textId="77777777" w:rsidR="00D724A0" w:rsidRDefault="00D724A0"/>
    <w:p w14:paraId="6796CB12" w14:textId="4B5653F7" w:rsidR="00AB4BA4" w:rsidRDefault="00991DF7">
      <w:r>
        <w:t xml:space="preserve">Having reached the </w:t>
      </w:r>
      <w:r w:rsidR="00F44928">
        <w:t>end,</w:t>
      </w:r>
      <w:r>
        <w:t xml:space="preserve"> you should edit the headers and footers to add in the correct study title, change the version number, the date you finalized the current version (do not use the automatic “today’s date” as this will change each time you open the document). Also check the accuracy of the table at the top of the document. Update the table of contents. Leave in this reminder paragraph until the final version is confirmed.</w:t>
      </w:r>
    </w:p>
    <w:sectPr w:rsidR="00AB4BA4">
      <w:type w:val="continuous"/>
      <w:pgSz w:w="11906" w:h="16838"/>
      <w:pgMar w:top="1440" w:right="1440" w:bottom="1440" w:left="144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FAEC78" w14:textId="77777777" w:rsidR="00D072BF" w:rsidRDefault="00D072BF">
      <w:r>
        <w:separator/>
      </w:r>
    </w:p>
  </w:endnote>
  <w:endnote w:type="continuationSeparator" w:id="0">
    <w:p w14:paraId="74EA802D" w14:textId="77777777" w:rsidR="00D072BF" w:rsidRDefault="00D072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ambla">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7650D2" w14:textId="121B9C03" w:rsidR="00206227" w:rsidRDefault="00206227">
    <w:pPr>
      <w:tabs>
        <w:tab w:val="center" w:pos="4513"/>
        <w:tab w:val="right" w:pos="9026"/>
      </w:tabs>
      <w:rPr>
        <w:sz w:val="16"/>
        <w:szCs w:val="16"/>
      </w:rPr>
    </w:pPr>
    <w:r>
      <w:rPr>
        <w:sz w:val="16"/>
        <w:szCs w:val="16"/>
      </w:rPr>
      <w:t>SAP version X.Y: STUDY TITLE</w:t>
    </w:r>
    <w:r>
      <w:rPr>
        <w:sz w:val="16"/>
        <w:szCs w:val="16"/>
      </w:rPr>
      <w:tab/>
      <w:t>Date of Version</w:t>
    </w:r>
    <w:r>
      <w:rPr>
        <w:sz w:val="16"/>
        <w:szCs w:val="16"/>
      </w:rPr>
      <w:tab/>
      <w:t xml:space="preserve">Page </w:t>
    </w:r>
    <w:r>
      <w:rPr>
        <w:sz w:val="16"/>
        <w:szCs w:val="16"/>
      </w:rPr>
      <w:fldChar w:fldCharType="begin"/>
    </w:r>
    <w:r>
      <w:rPr>
        <w:sz w:val="16"/>
        <w:szCs w:val="16"/>
      </w:rPr>
      <w:instrText>PAGE</w:instrText>
    </w:r>
    <w:r>
      <w:rPr>
        <w:sz w:val="16"/>
        <w:szCs w:val="16"/>
      </w:rPr>
      <w:fldChar w:fldCharType="separate"/>
    </w:r>
    <w:r w:rsidR="00F5325B">
      <w:rPr>
        <w:noProof/>
        <w:sz w:val="16"/>
        <w:szCs w:val="16"/>
      </w:rPr>
      <w:t>2</w:t>
    </w:r>
    <w:r>
      <w:rPr>
        <w:sz w:val="16"/>
        <w:szCs w:val="16"/>
      </w:rPr>
      <w:fldChar w:fldCharType="end"/>
    </w:r>
    <w:r>
      <w:rPr>
        <w:sz w:val="16"/>
        <w:szCs w:val="16"/>
      </w:rPr>
      <w:t xml:space="preserve"> of </w:t>
    </w:r>
    <w:r>
      <w:rPr>
        <w:sz w:val="16"/>
        <w:szCs w:val="16"/>
      </w:rPr>
      <w:fldChar w:fldCharType="begin"/>
    </w:r>
    <w:r>
      <w:rPr>
        <w:sz w:val="16"/>
        <w:szCs w:val="16"/>
      </w:rPr>
      <w:instrText>NUMPAGES</w:instrText>
    </w:r>
    <w:r>
      <w:rPr>
        <w:sz w:val="16"/>
        <w:szCs w:val="16"/>
      </w:rPr>
      <w:fldChar w:fldCharType="separate"/>
    </w:r>
    <w:r w:rsidR="00F5325B">
      <w:rPr>
        <w:noProof/>
        <w:sz w:val="16"/>
        <w:szCs w:val="16"/>
      </w:rPr>
      <w:t>24</w:t>
    </w:r>
    <w:r>
      <w:rPr>
        <w:sz w:val="16"/>
        <w:szCs w:val="16"/>
      </w:rPr>
      <w:fldChar w:fldCharType="end"/>
    </w:r>
  </w:p>
  <w:p w14:paraId="27073985" w14:textId="77777777" w:rsidR="00206227" w:rsidRDefault="00206227">
    <w:pPr>
      <w:tabs>
        <w:tab w:val="center" w:pos="4513"/>
        <w:tab w:val="right" w:pos="9026"/>
      </w:tabs>
      <w:spacing w:after="708"/>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8775D4" w14:textId="77777777" w:rsidR="00D072BF" w:rsidRDefault="00D072BF">
      <w:r>
        <w:separator/>
      </w:r>
    </w:p>
  </w:footnote>
  <w:footnote w:type="continuationSeparator" w:id="0">
    <w:p w14:paraId="33C34181" w14:textId="77777777" w:rsidR="00D072BF" w:rsidRDefault="00D072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2DDBA4" w14:textId="77777777" w:rsidR="00206227" w:rsidRDefault="00206227">
    <w:pPr>
      <w:tabs>
        <w:tab w:val="center" w:pos="4513"/>
      </w:tabs>
      <w:spacing w:before="708"/>
    </w:pPr>
    <w:r>
      <w:t>Statistical Analysis Plan</w:t>
    </w:r>
    <w:r>
      <w:tab/>
      <w:t xml:space="preserve"> STUDY TITLE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D22B1"/>
    <w:multiLevelType w:val="multilevel"/>
    <w:tmpl w:val="1198608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 w15:restartNumberingAfterBreak="0">
    <w:nsid w:val="039C2F9A"/>
    <w:multiLevelType w:val="multilevel"/>
    <w:tmpl w:val="EA64A97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 w15:restartNumberingAfterBreak="0">
    <w:nsid w:val="0D4B2A5C"/>
    <w:multiLevelType w:val="multilevel"/>
    <w:tmpl w:val="93DAA10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 w15:restartNumberingAfterBreak="0">
    <w:nsid w:val="1231133F"/>
    <w:multiLevelType w:val="multilevel"/>
    <w:tmpl w:val="07383736"/>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4" w15:restartNumberingAfterBreak="0">
    <w:nsid w:val="15E471CB"/>
    <w:multiLevelType w:val="multilevel"/>
    <w:tmpl w:val="B70CD04C"/>
    <w:lvl w:ilvl="0">
      <w:start w:val="1"/>
      <w:numFmt w:val="bullet"/>
      <w:lvlText w:val="●"/>
      <w:lvlJc w:val="left"/>
      <w:pPr>
        <w:ind w:left="1080" w:hanging="72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5" w15:restartNumberingAfterBreak="0">
    <w:nsid w:val="188432E9"/>
    <w:multiLevelType w:val="multilevel"/>
    <w:tmpl w:val="A4CA45F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6" w15:restartNumberingAfterBreak="0">
    <w:nsid w:val="1E851382"/>
    <w:multiLevelType w:val="multilevel"/>
    <w:tmpl w:val="09CE7F3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1EF66B4D"/>
    <w:multiLevelType w:val="multilevel"/>
    <w:tmpl w:val="742409E0"/>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8" w15:restartNumberingAfterBreak="0">
    <w:nsid w:val="26E26584"/>
    <w:multiLevelType w:val="multilevel"/>
    <w:tmpl w:val="6FC2BF0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357C09B9"/>
    <w:multiLevelType w:val="multilevel"/>
    <w:tmpl w:val="6F2A305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0" w15:restartNumberingAfterBreak="0">
    <w:nsid w:val="38223016"/>
    <w:multiLevelType w:val="multilevel"/>
    <w:tmpl w:val="FECEB8E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1" w15:restartNumberingAfterBreak="0">
    <w:nsid w:val="45B502E9"/>
    <w:multiLevelType w:val="multilevel"/>
    <w:tmpl w:val="8F96FA7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2" w15:restartNumberingAfterBreak="0">
    <w:nsid w:val="46B546FB"/>
    <w:multiLevelType w:val="multilevel"/>
    <w:tmpl w:val="9248422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3" w15:restartNumberingAfterBreak="0">
    <w:nsid w:val="4C227A8B"/>
    <w:multiLevelType w:val="multilevel"/>
    <w:tmpl w:val="F976DB10"/>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4" w15:restartNumberingAfterBreak="0">
    <w:nsid w:val="4E583D66"/>
    <w:multiLevelType w:val="multilevel"/>
    <w:tmpl w:val="8570A3C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5" w15:restartNumberingAfterBreak="0">
    <w:nsid w:val="50FF7D15"/>
    <w:multiLevelType w:val="multilevel"/>
    <w:tmpl w:val="E726336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6" w15:restartNumberingAfterBreak="0">
    <w:nsid w:val="5AEA798E"/>
    <w:multiLevelType w:val="multilevel"/>
    <w:tmpl w:val="094E6480"/>
    <w:lvl w:ilvl="0">
      <w:start w:val="1"/>
      <w:numFmt w:val="bullet"/>
      <w:lvlText w:val="●"/>
      <w:lvlJc w:val="left"/>
      <w:pPr>
        <w:ind w:left="1080" w:hanging="72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7" w15:restartNumberingAfterBreak="0">
    <w:nsid w:val="780F2E57"/>
    <w:multiLevelType w:val="multilevel"/>
    <w:tmpl w:val="F20C540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8" w15:restartNumberingAfterBreak="0">
    <w:nsid w:val="7A113090"/>
    <w:multiLevelType w:val="multilevel"/>
    <w:tmpl w:val="8AECE1E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9" w15:restartNumberingAfterBreak="0">
    <w:nsid w:val="7B8F5EB2"/>
    <w:multiLevelType w:val="multilevel"/>
    <w:tmpl w:val="2702D09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0" w15:restartNumberingAfterBreak="0">
    <w:nsid w:val="7C4B1DF9"/>
    <w:multiLevelType w:val="multilevel"/>
    <w:tmpl w:val="21E24BB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num w:numId="1">
    <w:abstractNumId w:val="4"/>
  </w:num>
  <w:num w:numId="2">
    <w:abstractNumId w:val="11"/>
  </w:num>
  <w:num w:numId="3">
    <w:abstractNumId w:val="12"/>
  </w:num>
  <w:num w:numId="4">
    <w:abstractNumId w:val="1"/>
  </w:num>
  <w:num w:numId="5">
    <w:abstractNumId w:val="15"/>
  </w:num>
  <w:num w:numId="6">
    <w:abstractNumId w:val="0"/>
  </w:num>
  <w:num w:numId="7">
    <w:abstractNumId w:val="16"/>
  </w:num>
  <w:num w:numId="8">
    <w:abstractNumId w:val="20"/>
  </w:num>
  <w:num w:numId="9">
    <w:abstractNumId w:val="17"/>
  </w:num>
  <w:num w:numId="10">
    <w:abstractNumId w:val="13"/>
  </w:num>
  <w:num w:numId="11">
    <w:abstractNumId w:val="10"/>
  </w:num>
  <w:num w:numId="12">
    <w:abstractNumId w:val="6"/>
  </w:num>
  <w:num w:numId="13">
    <w:abstractNumId w:val="8"/>
  </w:num>
  <w:num w:numId="14">
    <w:abstractNumId w:val="2"/>
  </w:num>
  <w:num w:numId="15">
    <w:abstractNumId w:val="9"/>
  </w:num>
  <w:num w:numId="16">
    <w:abstractNumId w:val="18"/>
  </w:num>
  <w:num w:numId="17">
    <w:abstractNumId w:val="14"/>
  </w:num>
  <w:num w:numId="18">
    <w:abstractNumId w:val="5"/>
  </w:num>
  <w:num w:numId="19">
    <w:abstractNumId w:val="19"/>
  </w:num>
  <w:num w:numId="20">
    <w:abstractNumId w:val="7"/>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BA4"/>
    <w:rsid w:val="00001443"/>
    <w:rsid w:val="00063E8F"/>
    <w:rsid w:val="00170E35"/>
    <w:rsid w:val="001B37C9"/>
    <w:rsid w:val="00206227"/>
    <w:rsid w:val="002D0FBA"/>
    <w:rsid w:val="0069033C"/>
    <w:rsid w:val="006D65B4"/>
    <w:rsid w:val="00714CDE"/>
    <w:rsid w:val="009253A2"/>
    <w:rsid w:val="00991DF7"/>
    <w:rsid w:val="009A4587"/>
    <w:rsid w:val="009A5C1E"/>
    <w:rsid w:val="00A25F35"/>
    <w:rsid w:val="00AB4BA4"/>
    <w:rsid w:val="00B03253"/>
    <w:rsid w:val="00B45DE8"/>
    <w:rsid w:val="00C17EDD"/>
    <w:rsid w:val="00C63EDE"/>
    <w:rsid w:val="00D072BF"/>
    <w:rsid w:val="00D2526C"/>
    <w:rsid w:val="00D36FCF"/>
    <w:rsid w:val="00D724A0"/>
    <w:rsid w:val="00F44928"/>
    <w:rsid w:val="00F5325B"/>
    <w:rsid w:val="00FE45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48A28"/>
  <w15:docId w15:val="{C5786AEB-85B6-4865-96A2-F614C2DB4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Rambla" w:eastAsia="Rambla" w:hAnsi="Rambla" w:cs="Rambla"/>
        <w:color w:val="000000"/>
        <w:sz w:val="22"/>
        <w:szCs w:val="22"/>
        <w:lang w:val="en-GB" w:eastAsia="en-US" w:bidi="ar-SA"/>
      </w:rPr>
    </w:rPrDefault>
    <w:pPrDefault>
      <w:pPr>
        <w:widowControl w:val="0"/>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lang w:val="en-US"/>
    </w:rPr>
  </w:style>
  <w:style w:type="paragraph" w:styleId="Heading1">
    <w:name w:val="heading 1"/>
    <w:basedOn w:val="Normal"/>
    <w:next w:val="Normal"/>
    <w:pPr>
      <w:spacing w:before="480" w:line="276" w:lineRule="auto"/>
      <w:ind w:left="432" w:hanging="432"/>
      <w:contextualSpacing/>
      <w:outlineLvl w:val="0"/>
    </w:pPr>
    <w:rPr>
      <w:b/>
      <w:sz w:val="28"/>
      <w:szCs w:val="28"/>
    </w:rPr>
  </w:style>
  <w:style w:type="paragraph" w:styleId="Heading2">
    <w:name w:val="heading 2"/>
    <w:basedOn w:val="Normal"/>
    <w:next w:val="Normal"/>
    <w:pPr>
      <w:spacing w:before="200" w:line="276" w:lineRule="auto"/>
      <w:ind w:left="576" w:hanging="576"/>
      <w:outlineLvl w:val="1"/>
    </w:pPr>
    <w:rPr>
      <w:b/>
      <w:sz w:val="26"/>
      <w:szCs w:val="26"/>
    </w:rPr>
  </w:style>
  <w:style w:type="paragraph" w:styleId="Heading3">
    <w:name w:val="heading 3"/>
    <w:basedOn w:val="Normal"/>
    <w:next w:val="Normal"/>
    <w:pPr>
      <w:spacing w:before="200" w:line="271" w:lineRule="auto"/>
      <w:ind w:left="720" w:hanging="720"/>
      <w:outlineLvl w:val="2"/>
    </w:pPr>
    <w:rPr>
      <w:b/>
    </w:rPr>
  </w:style>
  <w:style w:type="paragraph" w:styleId="Heading4">
    <w:name w:val="heading 4"/>
    <w:basedOn w:val="Normal"/>
    <w:next w:val="Normal"/>
    <w:pPr>
      <w:spacing w:before="200" w:line="276" w:lineRule="auto"/>
      <w:ind w:left="864" w:hanging="864"/>
      <w:outlineLvl w:val="3"/>
    </w:pPr>
    <w:rPr>
      <w:b/>
      <w:i/>
    </w:rPr>
  </w:style>
  <w:style w:type="paragraph" w:styleId="Heading5">
    <w:name w:val="heading 5"/>
    <w:basedOn w:val="Normal"/>
    <w:next w:val="Normal"/>
    <w:pPr>
      <w:spacing w:before="200" w:line="276" w:lineRule="auto"/>
      <w:ind w:left="1008" w:hanging="1008"/>
      <w:outlineLvl w:val="4"/>
    </w:pPr>
    <w:rPr>
      <w:b/>
      <w:color w:val="7F7F7F"/>
    </w:rPr>
  </w:style>
  <w:style w:type="paragraph" w:styleId="Heading6">
    <w:name w:val="heading 6"/>
    <w:basedOn w:val="Normal"/>
    <w:next w:val="Normal"/>
    <w:pPr>
      <w:spacing w:line="271" w:lineRule="auto"/>
      <w:ind w:left="1152" w:hanging="1152"/>
      <w:outlineLvl w:val="5"/>
    </w:pPr>
    <w:rPr>
      <w:b/>
      <w:i/>
      <w:color w:val="7F7F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pBdr>
        <w:bottom w:val="single" w:sz="4" w:space="1" w:color="000000"/>
      </w:pBdr>
      <w:spacing w:after="200"/>
    </w:pPr>
    <w:rPr>
      <w:sz w:val="52"/>
      <w:szCs w:val="52"/>
    </w:rPr>
  </w:style>
  <w:style w:type="paragraph" w:styleId="Subtitle">
    <w:name w:val="Subtitle"/>
    <w:basedOn w:val="Normal"/>
    <w:next w:val="Normal"/>
    <w:pPr>
      <w:spacing w:after="600" w:line="276" w:lineRule="auto"/>
    </w:pPr>
    <w:rPr>
      <w:i/>
      <w:sz w:val="24"/>
      <w:szCs w:val="24"/>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991D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1DF7"/>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991DF7"/>
    <w:rPr>
      <w:b/>
      <w:bCs/>
    </w:rPr>
  </w:style>
  <w:style w:type="character" w:customStyle="1" w:styleId="CommentSubjectChar">
    <w:name w:val="Comment Subject Char"/>
    <w:basedOn w:val="CommentTextChar"/>
    <w:link w:val="CommentSubject"/>
    <w:uiPriority w:val="99"/>
    <w:semiHidden/>
    <w:rsid w:val="00991DF7"/>
    <w:rPr>
      <w:b/>
      <w:bCs/>
      <w:sz w:val="20"/>
      <w:szCs w:val="20"/>
    </w:rPr>
  </w:style>
  <w:style w:type="paragraph" w:styleId="TOC1">
    <w:name w:val="toc 1"/>
    <w:basedOn w:val="Normal"/>
    <w:next w:val="Normal"/>
    <w:autoRedefine/>
    <w:uiPriority w:val="39"/>
    <w:unhideWhenUsed/>
    <w:rsid w:val="00991DF7"/>
    <w:pPr>
      <w:spacing w:after="100"/>
    </w:pPr>
  </w:style>
  <w:style w:type="paragraph" w:styleId="TOC2">
    <w:name w:val="toc 2"/>
    <w:basedOn w:val="Normal"/>
    <w:next w:val="Normal"/>
    <w:autoRedefine/>
    <w:uiPriority w:val="39"/>
    <w:unhideWhenUsed/>
    <w:rsid w:val="00991DF7"/>
    <w:pPr>
      <w:spacing w:after="100"/>
      <w:ind w:left="220"/>
    </w:pPr>
  </w:style>
  <w:style w:type="paragraph" w:styleId="TOC3">
    <w:name w:val="toc 3"/>
    <w:basedOn w:val="Normal"/>
    <w:next w:val="Normal"/>
    <w:autoRedefine/>
    <w:uiPriority w:val="39"/>
    <w:unhideWhenUsed/>
    <w:rsid w:val="00991DF7"/>
    <w:pPr>
      <w:spacing w:after="100"/>
      <w:ind w:left="440"/>
    </w:pPr>
  </w:style>
  <w:style w:type="character" w:styleId="Hyperlink">
    <w:name w:val="Hyperlink"/>
    <w:basedOn w:val="DefaultParagraphFont"/>
    <w:uiPriority w:val="99"/>
    <w:unhideWhenUsed/>
    <w:rsid w:val="00991DF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grants.nih.gov/reproducibility/index.ht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eddra.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onsort-statement.org/" TargetMode="External"/><Relationship Id="rId4" Type="http://schemas.openxmlformats.org/officeDocument/2006/relationships/settings" Target="settings.xml"/><Relationship Id="rId9" Type="http://schemas.openxmlformats.org/officeDocument/2006/relationships/hyperlink" Target="http://www.consort-statement.org/consort-statement/flow-diagra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01BF2F-2F0A-41F1-A2A2-1B08ACFA4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8917</Words>
  <Characters>50832</Characters>
  <Application>Microsoft Office Word</Application>
  <DocSecurity>0</DocSecurity>
  <Lines>423</Lines>
  <Paragraphs>119</Paragraphs>
  <ScaleCrop>false</ScaleCrop>
  <HeadingPairs>
    <vt:vector size="2" baseType="variant">
      <vt:variant>
        <vt:lpstr>Title</vt:lpstr>
      </vt:variant>
      <vt:variant>
        <vt:i4>1</vt:i4>
      </vt:variant>
    </vt:vector>
  </HeadingPairs>
  <TitlesOfParts>
    <vt:vector size="1" baseType="lpstr">
      <vt:lpstr/>
    </vt:vector>
  </TitlesOfParts>
  <Company>University of Michigan Health System</Company>
  <LinksUpToDate>false</LinksUpToDate>
  <CharactersWithSpaces>59630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Richards, Blair</dc:creator>
  <cp:lastModifiedBy>Smith-Ruff, Andrea</cp:lastModifiedBy>
  <cp:revision>2</cp:revision>
  <cp:lastPrinted>2017-12-12T15:30:00Z</cp:lastPrinted>
  <dcterms:created xsi:type="dcterms:W3CDTF">2018-12-12T16:57:00Z</dcterms:created>
  <dcterms:modified xsi:type="dcterms:W3CDTF">2018-12-12T16:57:00Z</dcterms:modified>
</cp:coreProperties>
</file>